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R1-2200115</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2022</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remaining issues for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p>
    <w:p>
      <w:pPr>
        <w:bidi w:val="0"/>
        <w:rPr>
          <w:rFonts w:hint="default"/>
          <w:highlight w:val="none"/>
          <w:lang w:val="en-US" w:eastAsia="zh-CN"/>
        </w:rPr>
      </w:pPr>
      <w:r>
        <w:rPr>
          <w:rFonts w:hint="eastAsia"/>
          <w:lang w:val="en-US" w:eastAsia="zh-CN"/>
        </w:rPr>
        <w:t xml:space="preserve">In RAN1#107-e, the critical issues for Msg3 repetition have been resolved according to the discussion summarized in </w:t>
      </w:r>
      <w:r>
        <w:rPr>
          <w:rFonts w:hint="eastAsia"/>
          <w:highlight w:val="none"/>
          <w:lang w:val="en-US" w:eastAsia="zh-CN"/>
        </w:rPr>
        <w:t xml:space="preserve">[1]. </w:t>
      </w:r>
      <w:r>
        <w:rPr>
          <w:rFonts w:hint="eastAsia"/>
          <w:highlight w:val="none"/>
          <w:lang w:eastAsia="zh-CN"/>
        </w:rPr>
        <w:t xml:space="preserve">In this contribution, we </w:t>
      </w:r>
      <w:r>
        <w:rPr>
          <w:rFonts w:hint="eastAsia"/>
          <w:highlight w:val="none"/>
          <w:lang w:val="en-US" w:eastAsia="zh-CN"/>
        </w:rPr>
        <w:t xml:space="preserve">provide our views on the left-over issues for Msg3 PUSCH repetition, and some TPs are also provided for the editor CRs [2][3]. </w:t>
      </w:r>
    </w:p>
    <w:p>
      <w:pPr>
        <w:pStyle w:val="2"/>
        <w:bidi w:val="0"/>
        <w:rPr>
          <w:rFonts w:hint="default"/>
          <w:highlight w:val="none"/>
          <w:lang w:val="en-US" w:eastAsia="zh-CN"/>
        </w:rPr>
      </w:pPr>
      <w:r>
        <w:rPr>
          <w:rFonts w:hint="eastAsia"/>
          <w:highlight w:val="none"/>
          <w:lang w:val="en-US" w:eastAsia="zh-CN"/>
        </w:rPr>
        <w:t xml:space="preserve"> Indication of MCS index for Msg3 re-transmission with repetitions </w:t>
      </w:r>
    </w:p>
    <w:p>
      <w:pPr>
        <w:keepNext w:val="0"/>
        <w:keepLines w:val="0"/>
        <w:pageBreakBefore w:val="0"/>
        <w:widowControl/>
        <w:numPr>
          <w:ilvl w:val="0"/>
          <w:numId w:val="0"/>
        </w:numPr>
        <w:tabs>
          <w:tab w:val="left" w:pos="1440"/>
        </w:tabs>
        <w:kinsoku/>
        <w:wordWrap/>
        <w:overflowPunct w:val="0"/>
        <w:topLinePunct w:val="0"/>
        <w:autoSpaceDE w:val="0"/>
        <w:autoSpaceDN w:val="0"/>
        <w:bidi w:val="0"/>
        <w:adjustRightInd w:val="0"/>
        <w:snapToGrid w:val="0"/>
        <w:spacing w:before="120" w:after="137" w:afterLines="50" w:line="240" w:lineRule="auto"/>
        <w:textAlignment w:val="baseline"/>
        <w:rPr>
          <w:rFonts w:hint="eastAsia" w:cs="Times New Roman"/>
          <w:b w:val="0"/>
          <w:bCs/>
          <w:shd w:val="clear" w:color="auto" w:fill="FFFFFF"/>
          <w:lang w:val="en-US" w:eastAsia="zh-CN"/>
        </w:rPr>
      </w:pPr>
      <w:r>
        <w:rPr>
          <w:rFonts w:hint="eastAsia"/>
          <w:lang w:val="en-US" w:eastAsia="zh-CN"/>
        </w:rPr>
        <w:t xml:space="preserve">In RAN1#107-e, it was agreed to use MCS information filed for repetition indication of Msg3 repetition. For Msg3 initial transmission, the </w:t>
      </w:r>
      <w:r>
        <w:rPr>
          <w:rFonts w:hint="default" w:ascii="Times New Roman" w:hAnsi="Times New Roman" w:eastAsia="宋体" w:cs="Times New Roman"/>
          <w:b w:val="0"/>
          <w:bCs/>
          <w:shd w:val="clear" w:color="auto" w:fill="FFFFFF"/>
          <w:lang w:val="en-US" w:eastAsia="zh-CN"/>
        </w:rPr>
        <w:t>2 MSB</w:t>
      </w:r>
      <w:r>
        <w:rPr>
          <w:rFonts w:hint="eastAsia" w:cs="Times New Roman"/>
          <w:b w:val="0"/>
          <w:bCs/>
          <w:shd w:val="clear" w:color="auto" w:fill="FFFFFF"/>
          <w:lang w:val="en-US" w:eastAsia="zh-CN"/>
        </w:rPr>
        <w:t xml:space="preserve"> and 2 LSB</w:t>
      </w:r>
      <w:r>
        <w:rPr>
          <w:rFonts w:hint="default" w:ascii="Times New Roman" w:hAnsi="Times New Roman" w:eastAsia="宋体" w:cs="Times New Roman"/>
          <w:b w:val="0"/>
          <w:bCs/>
          <w:shd w:val="clear" w:color="auto" w:fill="FFFFFF"/>
          <w:lang w:val="en-US" w:eastAsia="zh-CN"/>
        </w:rPr>
        <w:t xml:space="preserve"> bits of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w:t>
      </w:r>
      <w:r>
        <w:rPr>
          <w:rFonts w:hint="eastAsia" w:cs="Times New Roman"/>
          <w:b w:val="0"/>
          <w:bCs/>
          <w:shd w:val="clear" w:color="auto" w:fill="FFFFFF"/>
          <w:lang w:val="en-US" w:eastAsia="zh-CN"/>
        </w:rPr>
        <w:t xml:space="preserve"> in RAR UL grant</w:t>
      </w:r>
      <w:r>
        <w:rPr>
          <w:rFonts w:hint="default" w:ascii="Times New Roman" w:hAnsi="Times New Roman" w:eastAsia="宋体" w:cs="Times New Roman"/>
          <w:b w:val="0"/>
          <w:bCs/>
          <w:shd w:val="clear" w:color="auto" w:fill="FFFFFF"/>
          <w:lang w:val="en-US" w:eastAsia="zh-CN"/>
        </w:rPr>
        <w:t xml:space="preserve"> are used for </w:t>
      </w:r>
      <w:r>
        <w:rPr>
          <w:rFonts w:hint="eastAsia" w:cs="Times New Roman"/>
          <w:b w:val="0"/>
          <w:bCs/>
          <w:shd w:val="clear" w:color="auto" w:fill="FFFFFF"/>
          <w:lang w:val="en-US" w:eastAsia="zh-CN"/>
        </w:rPr>
        <w:t xml:space="preserve">indicating the repetition factor and the MCS index respectively, and both the candidate values for repetition factor and MCS index can be configured by SIB1. For </w:t>
      </w:r>
      <w:r>
        <w:rPr>
          <w:rFonts w:hint="eastAsia"/>
          <w:lang w:val="en-US" w:eastAsia="zh-CN"/>
        </w:rPr>
        <w:t>Msg3</w:t>
      </w:r>
      <w:r>
        <w:rPr>
          <w:rFonts w:hint="eastAsia" w:cs="Times New Roman"/>
          <w:b w:val="0"/>
          <w:bCs/>
          <w:shd w:val="clear" w:color="auto" w:fill="FFFFFF"/>
          <w:lang w:val="en-US" w:eastAsia="zh-CN"/>
        </w:rPr>
        <w:t xml:space="preserve"> re-transmission, the repetition factor is indicated the same way as initial transmission, i.e., using </w:t>
      </w:r>
      <w:r>
        <w:rPr>
          <w:rFonts w:hint="default" w:ascii="Times New Roman" w:hAnsi="Times New Roman" w:eastAsia="宋体" w:cs="Times New Roman"/>
          <w:b w:val="0"/>
          <w:bCs/>
          <w:shd w:val="clear" w:color="auto" w:fill="FFFFFF"/>
          <w:lang w:val="en-US" w:eastAsia="zh-CN"/>
        </w:rPr>
        <w:t>2 MSB</w:t>
      </w:r>
      <w:r>
        <w:rPr>
          <w:rFonts w:hint="eastAsia" w:cs="Times New Roman"/>
          <w:b w:val="0"/>
          <w:bCs/>
          <w:shd w:val="clear" w:color="auto" w:fill="FFFFFF"/>
          <w:lang w:val="en-US" w:eastAsia="zh-CN"/>
        </w:rPr>
        <w:t xml:space="preserve"> bits</w:t>
      </w:r>
      <w:r>
        <w:rPr>
          <w:rFonts w:hint="default" w:ascii="Times New Roman" w:hAnsi="Times New Roman" w:eastAsia="宋体" w:cs="Times New Roman"/>
          <w:b w:val="0"/>
          <w:bCs/>
          <w:shd w:val="clear" w:color="auto" w:fill="FFFFFF"/>
          <w:lang w:val="en-US" w:eastAsia="zh-CN"/>
        </w:rPr>
        <w:t xml:space="preserve"> of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w:t>
      </w:r>
      <w:r>
        <w:rPr>
          <w:rFonts w:hint="eastAsia" w:cs="Times New Roman"/>
          <w:b w:val="0"/>
          <w:bCs/>
          <w:shd w:val="clear" w:color="auto" w:fill="FFFFFF"/>
          <w:lang w:val="en-US" w:eastAsia="zh-CN"/>
        </w:rPr>
        <w:t xml:space="preserve"> in </w:t>
      </w:r>
      <w:r>
        <w:t>DCI format 0_0 with CRC scrambled by the TC-RNTI</w:t>
      </w:r>
      <w:r>
        <w:rPr>
          <w:rFonts w:hint="eastAsia"/>
          <w:lang w:val="en-US" w:eastAsia="zh-CN"/>
        </w:rPr>
        <w:t xml:space="preserve"> for selecting one value from the four</w:t>
      </w:r>
      <w:r>
        <w:rPr>
          <w:rFonts w:hint="default" w:ascii="Times New Roman" w:hAnsi="Times New Roman" w:eastAsia="宋体" w:cs="Times New Roman"/>
          <w:b w:val="0"/>
          <w:bCs/>
          <w:shd w:val="clear" w:color="auto" w:fill="FFFFFF"/>
          <w:lang w:val="en-US" w:eastAsia="zh-CN"/>
        </w:rPr>
        <w:t xml:space="preserve"> candidate values</w:t>
      </w:r>
      <w:r>
        <w:rPr>
          <w:rFonts w:hint="eastAsia" w:cs="Times New Roman"/>
          <w:b w:val="0"/>
          <w:bCs/>
          <w:shd w:val="clear" w:color="auto" w:fill="FFFFFF"/>
          <w:lang w:val="en-US" w:eastAsia="zh-CN"/>
        </w:rPr>
        <w:t xml:space="preserve"> configured by SIB1. However, how to indicate the MCS index for re-transmission is not concluded yet.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hint="default" w:ascii="Times New Roman" w:hAnsi="Times New Roman" w:eastAsia="宋体" w:cs="Times New Roman"/>
                <w:b w:val="0"/>
                <w:bCs/>
                <w:highlight w:val="darkYellow"/>
                <w:shd w:val="clear" w:color="auto" w:fill="FFFFFF"/>
                <w:lang w:val="en-US" w:eastAsia="zh-CN"/>
              </w:rPr>
            </w:pPr>
            <w:r>
              <w:rPr>
                <w:rFonts w:hint="default" w:ascii="Times New Roman" w:hAnsi="Times New Roman" w:eastAsia="宋体" w:cs="Times New Roman"/>
                <w:b w:val="0"/>
                <w:bCs/>
                <w:highlight w:val="darkYellow"/>
                <w:shd w:val="clear" w:color="auto" w:fill="FFFFFF"/>
                <w:lang w:val="en-US" w:eastAsia="zh-CN" w:bidi="ar"/>
              </w:rPr>
              <w:t xml:space="preserve">Working Assumption </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hint="default" w:ascii="Times New Roman" w:hAnsi="Times New Roman" w:eastAsia="New York" w:cs="Times New Roman"/>
                <w:b w:val="0"/>
                <w:bCs/>
                <w:lang w:val="en-US" w:eastAsia="zh-CN"/>
              </w:rPr>
            </w:pPr>
            <w:r>
              <w:rPr>
                <w:rFonts w:hint="default" w:ascii="Times New Roman" w:hAnsi="Times New Roman" w:eastAsia="宋体" w:cs="Times New Roman"/>
                <w:b w:val="0"/>
                <w:bCs/>
                <w:shd w:val="clear" w:color="auto" w:fill="FFFFFF"/>
                <w:lang w:val="en-US" w:eastAsia="zh-CN" w:bidi="ar"/>
              </w:rPr>
              <w:t>Down-select only one from the following methods for indication of the number of repetitions of Msg3 initial transmission.</w:t>
            </w:r>
          </w:p>
          <w:p>
            <w:pPr>
              <w:keepNext w:val="0"/>
              <w:keepLines w:val="0"/>
              <w:pageBreakBefore w:val="0"/>
              <w:widowControl/>
              <w:numPr>
                <w:ilvl w:val="0"/>
                <w:numId w:val="9"/>
              </w:numPr>
              <w:tabs>
                <w:tab w:val="left" w:pos="720"/>
              </w:tabs>
              <w:kinsoku/>
              <w:wordWrap/>
              <w:overflowPunct w:val="0"/>
              <w:topLinePunct w:val="0"/>
              <w:autoSpaceDE w:val="0"/>
              <w:autoSpaceDN w:val="0"/>
              <w:bidi w:val="0"/>
              <w:adjustRightInd w:val="0"/>
              <w:snapToGrid w:val="0"/>
              <w:spacing w:before="120" w:after="0" w:line="254" w:lineRule="auto"/>
              <w:textAlignment w:val="baseline"/>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Alt 1: If TDRA information field is chosen, Option 2 is supported. </w:t>
            </w:r>
          </w:p>
          <w:p>
            <w:pPr>
              <w:keepNext w:val="0"/>
              <w:keepLines w:val="0"/>
              <w:pageBreakBefore w:val="0"/>
              <w:widowControl/>
              <w:numPr>
                <w:ilvl w:val="1"/>
                <w:numId w:val="9"/>
              </w:numPr>
              <w:tabs>
                <w:tab w:val="left" w:pos="1440"/>
              </w:tabs>
              <w:kinsoku/>
              <w:wordWrap/>
              <w:overflowPunct w:val="0"/>
              <w:topLinePunct w:val="0"/>
              <w:autoSpaceDE w:val="0"/>
              <w:autoSpaceDN w:val="0"/>
              <w:bidi w:val="0"/>
              <w:adjustRightInd w:val="0"/>
              <w:snapToGrid w:val="0"/>
              <w:spacing w:before="120" w:after="0" w:line="254" w:lineRule="auto"/>
              <w:textAlignment w:val="baseline"/>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 </w:t>
            </w:r>
            <w:r>
              <w:rPr>
                <w:rFonts w:hint="default" w:ascii="Times New Roman" w:hAnsi="Times New Roman" w:eastAsia="宋体" w:cs="Times New Roman"/>
                <w:b w:val="0"/>
                <w:bCs/>
                <w:shd w:val="clear" w:color="auto" w:fill="FFFFFF"/>
                <w:lang w:val="en-US" w:eastAsia="zh-CN"/>
              </w:rPr>
              <w:t xml:space="preserve"> The candidate values for repetition factor could be chosen from {[1], 2, 3, 4, 7, 8, [12], [16]} </w:t>
            </w:r>
          </w:p>
          <w:p>
            <w:pPr>
              <w:keepNext w:val="0"/>
              <w:keepLines w:val="0"/>
              <w:pageBreakBefore w:val="0"/>
              <w:widowControl/>
              <w:numPr>
                <w:ilvl w:val="0"/>
                <w:numId w:val="9"/>
              </w:numPr>
              <w:tabs>
                <w:tab w:val="left" w:pos="720"/>
              </w:tabs>
              <w:kinsoku/>
              <w:wordWrap/>
              <w:overflowPunct w:val="0"/>
              <w:topLinePunct w:val="0"/>
              <w:autoSpaceDE w:val="0"/>
              <w:autoSpaceDN w:val="0"/>
              <w:bidi w:val="0"/>
              <w:adjustRightInd w:val="0"/>
              <w:snapToGrid w:val="0"/>
              <w:spacing w:before="120" w:after="0" w:line="254" w:lineRule="auto"/>
              <w:textAlignment w:val="baseline"/>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Alt 2: If MCS information </w:t>
            </w:r>
            <w:r>
              <w:rPr>
                <w:rFonts w:hint="default" w:ascii="Times New Roman" w:hAnsi="Times New Roman" w:eastAsia="宋体" w:cs="Times New Roman"/>
                <w:b w:val="0"/>
                <w:bCs/>
                <w:shd w:val="clear" w:color="auto" w:fill="FFFFFF"/>
                <w:lang w:val="en-US" w:eastAsia="zh-CN"/>
              </w:rPr>
              <w:t xml:space="preserve">field is chosen, repurpose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w:t>
            </w:r>
            <w:r>
              <w:rPr>
                <w:rFonts w:hint="default" w:ascii="Times New Roman" w:hAnsi="Times New Roman" w:eastAsia="New York" w:cs="Times New Roman"/>
                <w:b w:val="0"/>
                <w:bCs/>
                <w:lang w:val="en-US" w:eastAsia="zh-CN"/>
              </w:rPr>
              <w:t xml:space="preserve"> as follows.</w:t>
            </w:r>
          </w:p>
          <w:p>
            <w:pPr>
              <w:keepNext w:val="0"/>
              <w:keepLines w:val="0"/>
              <w:pageBreakBefore w:val="0"/>
              <w:widowControl/>
              <w:numPr>
                <w:ilvl w:val="1"/>
                <w:numId w:val="9"/>
              </w:numPr>
              <w:tabs>
                <w:tab w:val="left" w:pos="1440"/>
              </w:tabs>
              <w:kinsoku/>
              <w:wordWrap/>
              <w:overflowPunct w:val="0"/>
              <w:topLinePunct w:val="0"/>
              <w:autoSpaceDE w:val="0"/>
              <w:autoSpaceDN w:val="0"/>
              <w:bidi w:val="0"/>
              <w:adjustRightInd w:val="0"/>
              <w:snapToGrid w:val="0"/>
              <w:spacing w:before="120" w:after="0" w:line="254" w:lineRule="auto"/>
              <w:textAlignment w:val="baseline"/>
              <w:rPr>
                <w:rFonts w:hint="default" w:ascii="Times New Roman" w:hAnsi="Times New Roman" w:eastAsia="宋体" w:cs="Times New Roman"/>
                <w:b w:val="0"/>
                <w:bCs/>
                <w:shd w:val="clear" w:color="auto" w:fill="FFFFFF"/>
                <w:lang w:val="en-US" w:eastAsia="zh-CN"/>
              </w:rPr>
            </w:pPr>
            <w:r>
              <w:rPr>
                <w:rFonts w:hint="default" w:ascii="Times New Roman" w:hAnsi="Times New Roman" w:eastAsia="宋体" w:cs="Times New Roman"/>
                <w:b w:val="0"/>
                <w:bCs/>
                <w:shd w:val="clear" w:color="auto" w:fill="FFFFFF"/>
                <w:lang w:val="en-US" w:eastAsia="zh-CN"/>
              </w:rPr>
              <w:t xml:space="preserve">2 MSB bits of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 are used for selecting one repetition factor from a SIB1 configured set with 4 candidate values.</w:t>
            </w:r>
          </w:p>
          <w:p>
            <w:pPr>
              <w:keepNext w:val="0"/>
              <w:keepLines w:val="0"/>
              <w:pageBreakBefore w:val="0"/>
              <w:widowControl/>
              <w:numPr>
                <w:ilvl w:val="2"/>
                <w:numId w:val="9"/>
              </w:numPr>
              <w:tabs>
                <w:tab w:val="left" w:pos="2160"/>
              </w:tabs>
              <w:kinsoku/>
              <w:wordWrap/>
              <w:overflowPunct w:val="0"/>
              <w:topLinePunct w:val="0"/>
              <w:autoSpaceDE w:val="0"/>
              <w:autoSpaceDN w:val="0"/>
              <w:bidi w:val="0"/>
              <w:adjustRightInd w:val="0"/>
              <w:snapToGrid w:val="0"/>
              <w:spacing w:before="120" w:after="0" w:line="254" w:lineRule="auto"/>
              <w:textAlignment w:val="baseline"/>
              <w:rPr>
                <w:rFonts w:hint="default" w:ascii="Times New Roman" w:hAnsi="Times New Roman" w:eastAsia="宋体" w:cs="Times New Roman"/>
                <w:b w:val="0"/>
                <w:bCs/>
                <w:shd w:val="clear" w:color="auto" w:fill="FFFFFF"/>
                <w:lang w:val="en-US" w:eastAsia="zh-CN"/>
              </w:rPr>
            </w:pPr>
            <w:r>
              <w:rPr>
                <w:rFonts w:hint="default" w:ascii="Times New Roman" w:hAnsi="Times New Roman" w:eastAsia="宋体" w:cs="Times New Roman"/>
                <w:b w:val="0"/>
                <w:bCs/>
                <w:shd w:val="clear" w:color="auto" w:fill="FFFFFF"/>
                <w:lang w:val="en-US" w:eastAsia="zh-CN"/>
              </w:rPr>
              <w:t xml:space="preserve"> The set of candidate values for repetition factor could be chosen from {[1], 2, 3, 4, 7, 8, [12], [16]}</w:t>
            </w:r>
          </w:p>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hint="default" w:ascii="Times New Roman" w:hAnsi="Times New Roman" w:eastAsia="宋体" w:cs="Times New Roman"/>
                <w:b w:val="0"/>
                <w:bCs/>
                <w:highlight w:val="green"/>
                <w:lang w:val="en-US" w:eastAsia="zh-CN"/>
              </w:rPr>
            </w:pPr>
            <w:r>
              <w:rPr>
                <w:rFonts w:hint="default" w:ascii="Times New Roman" w:hAnsi="Times New Roman" w:eastAsia="New York" w:cs="Times New Roman"/>
                <w:b w:val="0"/>
                <w:bCs/>
                <w:lang w:val="en-US" w:eastAsia="zh-CN" w:bidi="ar"/>
              </w:rPr>
              <w:t>Note: Whether ‘1’ is included depends on the outcome of interpretation of the selected information field.</w:t>
            </w:r>
          </w:p>
          <w:p>
            <w:pPr>
              <w:tabs>
                <w:tab w:val="left" w:pos="720"/>
              </w:tabs>
              <w:spacing w:before="120" w:line="280" w:lineRule="atLeast"/>
              <w:rPr>
                <w:rFonts w:eastAsia="宋体"/>
                <w:b/>
                <w:bCs/>
                <w:highlight w:val="green"/>
                <w:lang w:val="en-US" w:eastAsia="zh-CN"/>
              </w:rPr>
            </w:pPr>
            <w:r>
              <w:rPr>
                <w:rFonts w:hint="eastAsia" w:eastAsia="宋体"/>
                <w:b/>
                <w:bCs/>
                <w:highlight w:val="green"/>
                <w:lang w:val="en-US" w:eastAsia="zh-CN"/>
              </w:rPr>
              <w:t>Agreement</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before="120" w:after="0" w:line="280" w:lineRule="atLeast"/>
              <w:ind w:hanging="420"/>
              <w:jc w:val="both"/>
              <w:textAlignment w:val="baseline"/>
              <w:rPr>
                <w:rFonts w:hint="default" w:ascii="Times New Roman" w:hAnsi="Times New Roman" w:eastAsia="New York" w:cs="Times New Roman"/>
                <w:bCs/>
                <w:lang w:val="en-US" w:eastAsia="zh-CN"/>
              </w:rPr>
            </w:pPr>
            <w:r>
              <w:rPr>
                <w:rFonts w:hint="default" w:ascii="Times New Roman" w:hAnsi="Times New Roman" w:eastAsia="宋体" w:cs="Times New Roman"/>
                <w:bCs/>
                <w:shd w:val="clear" w:color="auto" w:fill="FFFFFF"/>
                <w:lang w:val="en-US" w:eastAsia="zh-CN" w:bidi="ar"/>
              </w:rPr>
              <w:t xml:space="preserve">For indication of the number of repetitions of Msg3 initial transmission, </w:t>
            </w:r>
            <w:r>
              <w:rPr>
                <w:rFonts w:hint="default" w:ascii="Times New Roman" w:hAnsi="Times New Roman" w:eastAsia="New York" w:cs="Times New Roman"/>
                <w:bCs/>
                <w:lang w:val="en-US" w:eastAsia="zh-CN"/>
              </w:rPr>
              <w:t xml:space="preserve">Alt 2 (i.e., using MCS information field) is adopted. </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80" w:lineRule="atLeast"/>
              <w:ind w:left="840" w:hanging="420"/>
              <w:jc w:val="both"/>
              <w:textAlignment w:val="baseline"/>
              <w:rPr>
                <w:rFonts w:eastAsia="宋体"/>
                <w:lang w:val="en-US" w:eastAsia="zh-CN"/>
              </w:rPr>
            </w:pPr>
            <w:r>
              <w:rPr>
                <w:rFonts w:hint="eastAsia" w:eastAsia="宋体"/>
                <w:lang w:val="en-US" w:eastAsia="zh-CN"/>
              </w:rPr>
              <w:t xml:space="preserve">Four candidate MCS indexes can be configured by SIB1 for Msg3 initial transmission. </w:t>
            </w:r>
            <w:r>
              <w:rPr>
                <w:rFonts w:eastAsia="宋体"/>
                <w:lang w:val="en-US" w:eastAsia="zh-CN"/>
              </w:rPr>
              <w:t>MCS 0~3 are applied if the configuration is absent.</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20" w:after="0" w:line="280" w:lineRule="atLeast"/>
              <w:ind w:left="840" w:hanging="420"/>
              <w:jc w:val="both"/>
              <w:textAlignment w:val="baseline"/>
              <w:rPr>
                <w:rFonts w:ascii="New York" w:hAnsi="New York" w:eastAsia="等线"/>
                <w:b/>
                <w:lang w:val="en-US" w:eastAsia="zh-CN"/>
              </w:rPr>
            </w:pPr>
            <w:r>
              <w:rPr>
                <w:rFonts w:hint="eastAsia" w:eastAsia="宋体"/>
                <w:lang w:val="en-US" w:eastAsia="zh-CN"/>
              </w:rPr>
              <w:t xml:space="preserve">If the four candidate repetition factors are not configured, the default values are {1, 2, 3, 4}. </w:t>
            </w:r>
          </w:p>
          <w:p>
            <w:pPr>
              <w:spacing w:before="120" w:line="280" w:lineRule="atLeast"/>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spacing w:before="120" w:line="280" w:lineRule="atLeast"/>
              <w:rPr>
                <w:rFonts w:eastAsia="宋体"/>
                <w:b w:val="0"/>
                <w:bCs w:val="0"/>
                <w:lang w:val="en-US" w:eastAsia="zh-CN"/>
              </w:rPr>
            </w:pPr>
            <w:r>
              <w:rPr>
                <w:rFonts w:hint="eastAsia"/>
                <w:b w:val="0"/>
                <w:bCs w:val="0"/>
                <w:lang w:val="en-US" w:eastAsia="zh-CN"/>
              </w:rPr>
              <w:t xml:space="preserve">For repetition indication for </w:t>
            </w:r>
            <w:r>
              <w:rPr>
                <w:b w:val="0"/>
                <w:bCs w:val="0"/>
                <w:lang w:val="en-US" w:eastAsia="zh-CN"/>
              </w:rPr>
              <w:t>Msg3 re-transmission</w:t>
            </w:r>
            <w:r>
              <w:rPr>
                <w:rFonts w:hint="eastAsia"/>
                <w:b w:val="0"/>
                <w:bCs w:val="0"/>
                <w:lang w:val="en-US" w:eastAsia="zh-CN"/>
              </w:rPr>
              <w:t>, Option 1 (i.e., u</w:t>
            </w:r>
            <w:r>
              <w:rPr>
                <w:b w:val="0"/>
                <w:bCs w:val="0"/>
              </w:rPr>
              <w:t>se the same mechanism as supported for Msg3 initial transmission</w:t>
            </w:r>
            <w:r>
              <w:rPr>
                <w:rFonts w:hint="eastAsia" w:eastAsia="宋体"/>
                <w:b w:val="0"/>
                <w:bCs w:val="0"/>
                <w:lang w:val="en-US" w:eastAsia="zh-CN"/>
              </w:rPr>
              <w:t xml:space="preserve">) is adopted. </w:t>
            </w:r>
          </w:p>
          <w:p>
            <w:pPr>
              <w:spacing w:before="120" w:line="280" w:lineRule="atLeast"/>
              <w:rPr>
                <w:rFonts w:hint="default"/>
                <w:b w:val="0"/>
                <w:bCs w:val="0"/>
                <w:i w:val="0"/>
                <w:iCs w:val="0"/>
                <w:highlight w:val="none"/>
                <w:vertAlign w:val="baseline"/>
                <w:lang w:val="en-US" w:eastAsia="zh-CN"/>
              </w:rPr>
            </w:pPr>
            <w:r>
              <w:rPr>
                <w:rFonts w:eastAsia="宋体"/>
                <w:b w:val="0"/>
                <w:bCs w:val="0"/>
                <w:lang w:val="en-US" w:eastAsia="zh-CN"/>
              </w:rPr>
              <w:t xml:space="preserve">FFS: [8] MCS index to be used for </w:t>
            </w:r>
            <w:r>
              <w:rPr>
                <w:b w:val="0"/>
                <w:bCs w:val="0"/>
                <w:lang w:val="en-US" w:eastAsia="zh-CN"/>
              </w:rPr>
              <w:t>Msg3 re-transmission</w:t>
            </w:r>
          </w:p>
        </w:tc>
      </w:tr>
    </w:tbl>
    <w:p>
      <w:pPr>
        <w:numPr>
          <w:ilvl w:val="0"/>
          <w:numId w:val="0"/>
        </w:numPr>
        <w:rPr>
          <w:rFonts w:hint="eastAsia"/>
          <w:b/>
          <w:bCs/>
          <w:i/>
          <w:iCs/>
          <w:highlight w:val="none"/>
          <w:lang w:val="en-US" w:eastAsia="zh-CN"/>
        </w:rPr>
      </w:pPr>
    </w:p>
    <w:p>
      <w:pPr>
        <w:numPr>
          <w:ilvl w:val="0"/>
          <w:numId w:val="0"/>
        </w:numPr>
        <w:rPr>
          <w:rFonts w:hint="eastAsia"/>
          <w:b w:val="0"/>
          <w:bCs w:val="0"/>
          <w:i w:val="0"/>
          <w:iCs w:val="0"/>
          <w:highlight w:val="none"/>
          <w:lang w:val="en-US" w:eastAsia="zh-CN"/>
        </w:rPr>
      </w:pPr>
      <w:r>
        <w:rPr>
          <w:rFonts w:hint="eastAsia"/>
          <w:b w:val="0"/>
          <w:bCs w:val="0"/>
          <w:i w:val="0"/>
          <w:iCs w:val="0"/>
          <w:highlight w:val="none"/>
          <w:lang w:val="en-US" w:eastAsia="zh-CN"/>
        </w:rPr>
        <w:t xml:space="preserve">For Msg3 re-transmission, the legacy MCS information field has a total of 5 bits, and the 3 LSB bits can be used for indicating MCS index in case the 2 MSB bits are used for repetition indication. To avoid any RRC impact, one straightforward way is to use the 3 LSB bits to select one MCS index from a fixed MCS set with index from 0~7. This would not impact the flexibility of MCS indication as the MCS index is typically not larger than 7 even considering relatively large Msg3 payload as discussed in [1]. </w:t>
      </w:r>
    </w:p>
    <w:p>
      <w:pPr>
        <w:rPr>
          <w:rFonts w:hint="eastAsia"/>
          <w:b w:val="0"/>
          <w:bCs w:val="0"/>
          <w:i w:val="0"/>
          <w:iCs w:val="0"/>
          <w:highlight w:val="none"/>
          <w:lang w:val="en-US" w:eastAsia="zh-CN"/>
        </w:rPr>
      </w:pPr>
      <w:r>
        <w:rPr>
          <w:rFonts w:hint="eastAsia"/>
          <w:lang w:val="en-US" w:eastAsia="zh-CN"/>
        </w:rPr>
        <w:t xml:space="preserve">Based on above, we have the following proposal. Correspondingly, the text proposal is also provided.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textAlignment w:val="baseline"/>
        <w:rPr>
          <w:rFonts w:hint="eastAsia"/>
          <w:i/>
          <w:iCs/>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w:t>
      </w:r>
      <w:r>
        <w:rPr>
          <w:rFonts w:hint="eastAsia"/>
          <w:i/>
          <w:iCs/>
          <w:lang w:val="en-US" w:eastAsia="zh-CN"/>
        </w:rPr>
        <w:t xml:space="preserve">In case of </w:t>
      </w:r>
      <w:r>
        <w:rPr>
          <w:i/>
          <w:iCs/>
        </w:rPr>
        <w:t>repetition of Msg3 re-transmission,</w:t>
      </w:r>
      <w:r>
        <w:rPr>
          <w:rFonts w:hint="eastAsia"/>
          <w:i/>
          <w:iCs/>
          <w:lang w:val="en-US" w:eastAsia="zh-CN"/>
        </w:rPr>
        <w:t xml:space="preserve"> use the 3 LSB bits </w:t>
      </w:r>
      <w:r>
        <w:rPr>
          <w:rFonts w:hint="default"/>
          <w:i/>
          <w:iCs/>
          <w:lang w:val="en-US" w:eastAsia="zh-CN"/>
        </w:rPr>
        <w:t>of the MCS information field</w:t>
      </w:r>
      <w:r>
        <w:rPr>
          <w:rFonts w:hint="eastAsia"/>
          <w:i/>
          <w:iCs/>
          <w:lang w:val="en-US" w:eastAsia="zh-CN"/>
        </w:rPr>
        <w:t xml:space="preserve"> in </w:t>
      </w:r>
      <w:r>
        <w:rPr>
          <w:i/>
          <w:iCs/>
        </w:rPr>
        <w:t>DCI format 0_0 with CRC scrambled by the TC-RNTI</w:t>
      </w:r>
      <w:r>
        <w:rPr>
          <w:rFonts w:hint="eastAsia"/>
          <w:i/>
          <w:iCs/>
          <w:lang w:val="en-US" w:eastAsia="zh-CN"/>
        </w:rPr>
        <w:t xml:space="preserve"> for indicating one MCS index from a fixed MCS set with index from 0~7. </w:t>
      </w:r>
    </w:p>
    <w:p>
      <w:pPr>
        <w:numPr>
          <w:ilvl w:val="0"/>
          <w:numId w:val="11"/>
        </w:numPr>
        <w:bidi w:val="0"/>
        <w:ind w:left="840" w:leftChars="0" w:hanging="420" w:firstLineChars="0"/>
        <w:rPr>
          <w:rFonts w:hint="eastAsia"/>
          <w:i/>
          <w:iCs/>
          <w:lang w:val="en-US" w:eastAsia="zh-CN"/>
        </w:rPr>
      </w:pPr>
      <w:r>
        <w:rPr>
          <w:rFonts w:hint="eastAsia"/>
          <w:i/>
          <w:iCs/>
          <w:lang w:val="en-US" w:eastAsia="zh-CN"/>
        </w:rPr>
        <w:t xml:space="preserve"> Adopt Text Proposal #1 </w:t>
      </w:r>
      <w:r>
        <w:rPr>
          <w:rFonts w:hint="eastAsia" w:eastAsia="等线"/>
          <w:b w:val="0"/>
          <w:bCs w:val="0"/>
          <w:i/>
          <w:iCs/>
          <w:kern w:val="2"/>
          <w:szCs w:val="21"/>
          <w:lang w:val="en-US" w:eastAsia="zh-CN"/>
        </w:rPr>
        <w:t xml:space="preserve">for TS38.214 h00. </w:t>
      </w:r>
    </w:p>
    <w:p>
      <w:pPr>
        <w:jc w:val="center"/>
        <w:rPr>
          <w:rFonts w:hint="default"/>
          <w:b w:val="0"/>
          <w:bCs w:val="0"/>
          <w:i/>
          <w:iCs/>
          <w:vertAlign w:val="baseline"/>
          <w:lang w:val="en-US" w:eastAsia="zh-CN"/>
        </w:rPr>
      </w:pPr>
      <w:r>
        <w:rPr>
          <w:rFonts w:hint="eastAsia" w:eastAsia="等线"/>
          <w:b/>
          <w:bCs/>
          <w:i w:val="0"/>
          <w:iCs w:val="0"/>
          <w:kern w:val="2"/>
          <w:szCs w:val="21"/>
          <w:lang w:val="en-US" w:eastAsia="zh-CN"/>
        </w:rPr>
        <w:t>Text Proposal #1 for TS38.214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b w:val="0"/>
                <w:bCs w:val="0"/>
                <w:i/>
                <w:iCs/>
                <w:vertAlign w:val="baseline"/>
                <w:lang w:val="en-US" w:eastAsia="zh-CN"/>
              </w:rPr>
            </w:pPr>
          </w:p>
          <w:p>
            <w:pPr>
              <w:keepNext/>
              <w:keepLines/>
              <w:pBdr>
                <w:top w:val="none" w:color="auto" w:sz="0" w:space="0"/>
              </w:pBdr>
              <w:spacing w:before="120" w:after="180" w:line="280" w:lineRule="atLeast"/>
              <w:ind w:left="1418" w:hanging="1418"/>
              <w:outlineLvl w:val="3"/>
              <w:rPr>
                <w:rFonts w:ascii="Arial" w:hAnsi="Arial" w:eastAsia="宋体" w:cs="Times New Roman"/>
                <w:color w:val="000000"/>
                <w:sz w:val="24"/>
                <w:lang w:val="zh-CN" w:eastAsia="en-US" w:bidi="ar-SA"/>
              </w:rPr>
            </w:pPr>
            <w:bookmarkStart w:id="3" w:name="_Toc27299939"/>
            <w:bookmarkStart w:id="4" w:name="_Toc20318041"/>
            <w:bookmarkStart w:id="5" w:name="_Toc29673213"/>
            <w:bookmarkStart w:id="6" w:name="_Toc11352151"/>
            <w:bookmarkStart w:id="7" w:name="_Toc45810622"/>
            <w:bookmarkStart w:id="8" w:name="_Toc36645577"/>
            <w:bookmarkStart w:id="9" w:name="_Toc90388109"/>
            <w:bookmarkStart w:id="10" w:name="_Toc29673354"/>
            <w:bookmarkStart w:id="11" w:name="_Toc29674347"/>
            <w:r>
              <w:rPr>
                <w:rFonts w:ascii="Arial" w:hAnsi="Arial" w:eastAsia="宋体" w:cs="Times New Roman"/>
                <w:color w:val="000000"/>
                <w:sz w:val="24"/>
                <w:lang w:val="zh-CN" w:eastAsia="en-US" w:bidi="ar-SA"/>
              </w:rPr>
              <w:t>6.1.4.1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Modulation order and target code rate determination</w:t>
            </w:r>
            <w:bookmarkEnd w:id="3"/>
            <w:bookmarkEnd w:id="4"/>
            <w:bookmarkEnd w:id="5"/>
            <w:bookmarkEnd w:id="6"/>
            <w:bookmarkEnd w:id="7"/>
            <w:bookmarkEnd w:id="8"/>
            <w:bookmarkEnd w:id="9"/>
            <w:bookmarkEnd w:id="10"/>
            <w:bookmarkEnd w:id="11"/>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 xml:space="preserve">For a PUSCH scheduled by RAR UL grant or </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PUSCH scheduled by a fallbackRAR UL grant or</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MsgA PUSCH transmission, or</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 xml:space="preserve">for a PUSCH scheduled by a DCI format 0_0 with CRC scrambled by C-RNTI, MCS-C-RNTI, TC-RNTI, CS-RNTI, or </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bookmarkStart w:id="12" w:name="_Hlk29479539"/>
            <w:r>
              <w:rPr>
                <w:rFonts w:ascii="Times New Roman" w:hAnsi="Times New Roman" w:eastAsia="宋体" w:cs="Times New Roman"/>
                <w:color w:val="000000"/>
                <w:lang w:val="en-GB"/>
              </w:rPr>
              <w:t xml:space="preserve">for a PUSCH scheduled by a DCI format 0_1 or DCI format 0_2 with CRC scrambled by C-RNTI, MCS-C-RNTI, CS-RNTI, SP-CSI-RNTI, or </w:t>
            </w:r>
          </w:p>
          <w:bookmarkEnd w:id="12"/>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PUSCH with configured grant using CS-RNTI, and</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if transform</w:t>
            </w:r>
            <w:r>
              <w:rPr>
                <w:rFonts w:ascii="Times New Roman" w:hAnsi="Times New Roman" w:eastAsia="宋体" w:cs="Times New Roman"/>
                <w:lang w:val="en-GB" w:eastAsia="en-US" w:bidi="ar-SA"/>
              </w:rPr>
              <w:t xml:space="preserve"> precoding</w:t>
            </w:r>
            <w:r>
              <w:rPr>
                <w:rFonts w:ascii="Times New Roman" w:hAnsi="Times New Roman" w:eastAsia="宋体" w:cs="Times New Roman"/>
                <w:lang w:val="zh-CN" w:eastAsia="en-US" w:bidi="ar-SA"/>
              </w:rPr>
              <w:t xml:space="preserve"> is disabled for this PUSCH transmission</w:t>
            </w:r>
            <w:r>
              <w:rPr>
                <w:rFonts w:ascii="Times New Roman" w:hAnsi="Times New Roman" w:eastAsia="宋体" w:cs="Times New Roman"/>
                <w:lang w:val="en-US" w:eastAsia="en-US" w:bidi="ar-SA"/>
              </w:rPr>
              <w:t xml:space="preserve"> </w:t>
            </w:r>
            <w:r>
              <w:rPr>
                <w:rFonts w:ascii="Times New Roman" w:hAnsi="Times New Roman" w:eastAsia="宋体" w:cs="Times New Roman"/>
                <w:lang w:val="en-GB" w:eastAsia="en-US" w:bidi="ar-SA"/>
              </w:rPr>
              <w:t>according to Clause 6.1.3</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mcs-TableDCI-0-2</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lang w:val="zh-CN" w:eastAsia="en-US" w:bidi="ar-SA"/>
              </w:rPr>
              <w:t>in</w:t>
            </w:r>
            <w:r>
              <w:rPr>
                <w:rFonts w:ascii="Times New Roman" w:hAnsi="Times New Roman" w:eastAsia="宋体" w:cs="Times New Roman"/>
                <w:i/>
                <w:lang w:val="zh-CN" w:eastAsia="en-US" w:bidi="ar-SA"/>
              </w:rPr>
              <w:t xml:space="preserve"> pusch-Config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and PUSCH is scheduled by a PDCCH with DCI format 0_2 with CRC scrambled by C-RNTI or SP-CSI-RNTI,</w:t>
            </w:r>
          </w:p>
          <w:p>
            <w:pPr>
              <w:spacing w:before="120" w:after="180" w:line="280" w:lineRule="atLeast"/>
              <w:ind w:left="851"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5.1.3.1-2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r>
              <w:rPr>
                <w:rFonts w:ascii="Times New Roman" w:hAnsi="Times New Roman" w:eastAsia="宋体" w:cs="Times New Roman"/>
                <w:lang w:val="en-US" w:eastAsia="en-US" w:bidi="ar-SA"/>
              </w:rPr>
              <w:t>;</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MCS-C-RNTI, </w:t>
            </w:r>
            <w:r>
              <w:rPr>
                <w:rFonts w:ascii="Times New Roman" w:hAnsi="Times New Roman" w:eastAsia="宋体" w:cs="Times New Roman"/>
                <w:i/>
                <w:lang w:val="zh-CN" w:eastAsia="en-US" w:bidi="ar-SA"/>
              </w:rPr>
              <w:t>mcs-TableDCI-0-2</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scheduled by a PDCCH </w:t>
            </w:r>
            <w:r>
              <w:rPr>
                <w:rFonts w:ascii="Times New Roman" w:hAnsi="Times New Roman" w:eastAsia="宋体" w:cs="Times New Roman"/>
                <w:lang w:val="zh-CN" w:eastAsia="en-US" w:bidi="ar-SA"/>
              </w:rPr>
              <w:t>by a PDCCH with DCI format 0_2 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5.1.3.1-3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else</w:t>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 xml:space="preserve">mcs-Table </w:t>
            </w:r>
            <w:r>
              <w:rPr>
                <w:rFonts w:ascii="Times New Roman" w:hAnsi="Times New Roman" w:eastAsia="宋体" w:cs="Times New Roman"/>
                <w:lang w:val="zh-CN" w:eastAsia="en-US" w:bidi="ar-SA"/>
              </w:rPr>
              <w:t>in</w:t>
            </w:r>
            <w:r>
              <w:rPr>
                <w:rFonts w:ascii="Times New Roman" w:hAnsi="Times New Roman" w:eastAsia="宋体" w:cs="Times New Roman"/>
                <w:i/>
                <w:lang w:val="zh-CN" w:eastAsia="en-US" w:bidi="ar-SA"/>
              </w:rPr>
              <w:t xml:space="preserve"> </w:t>
            </w:r>
            <w:r>
              <w:rPr>
                <w:rFonts w:ascii="Times New Roman" w:hAnsi="Times New Roman" w:eastAsia="宋体" w:cs="Times New Roman"/>
                <w:i/>
                <w:lang w:val="en-GB" w:eastAsia="en-US" w:bidi="ar-SA"/>
              </w:rPr>
              <w:t>p</w:t>
            </w:r>
            <w:r>
              <w:rPr>
                <w:rFonts w:ascii="Times New Roman" w:hAnsi="Times New Roman" w:eastAsia="宋体" w:cs="Times New Roman"/>
                <w:i/>
                <w:lang w:val="zh-CN" w:eastAsia="en-US" w:bidi="ar-SA"/>
              </w:rPr>
              <w:t xml:space="preserve">usch-Config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xml:space="preserve">, and PUSCH is </w:t>
            </w:r>
            <w:r>
              <w:rPr>
                <w:rFonts w:ascii="Times New Roman" w:hAnsi="Times New Roman" w:eastAsia="宋体" w:cs="Times New Roman"/>
                <w:lang w:val="en-GB" w:eastAsia="en-US" w:bidi="ar-SA"/>
              </w:rPr>
              <w:t>scheduled</w:t>
            </w:r>
            <w:r>
              <w:rPr>
                <w:rFonts w:ascii="Times New Roman" w:hAnsi="Times New Roman" w:eastAsia="宋体" w:cs="Times New Roman"/>
                <w:lang w:val="zh-CN" w:eastAsia="en-US" w:bidi="ar-SA"/>
              </w:rPr>
              <w:t xml:space="preserve"> by </w:t>
            </w:r>
            <w:r>
              <w:rPr>
                <w:rFonts w:ascii="Times New Roman" w:hAnsi="Times New Roman" w:eastAsia="宋体" w:cs="Times New Roman"/>
                <w:lang w:val="en-GB" w:eastAsia="en-US" w:bidi="ar-SA"/>
              </w:rPr>
              <w:t xml:space="preserve">a PDCCH with </w:t>
            </w:r>
            <w:r>
              <w:rPr>
                <w:rFonts w:ascii="Times New Roman" w:hAnsi="Times New Roman" w:eastAsia="宋体" w:cs="Times New Roman"/>
                <w:lang w:val="zh-CN" w:eastAsia="en-US" w:bidi="ar-SA"/>
              </w:rPr>
              <w:t>DCI format 0_1</w:t>
            </w:r>
            <w:r>
              <w:rPr>
                <w:rFonts w:ascii="Times New Roman" w:hAnsi="Times New Roman" w:eastAsia="宋体" w:cs="Times New Roman"/>
                <w:lang w:val="en-GB" w:eastAsia="en-US" w:bidi="ar-SA"/>
              </w:rPr>
              <w:t xml:space="preserve"> with CRC scrambled by C-RNTI or SP-CSI-RNTI</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w:t>
            </w:r>
            <w:bookmarkStart w:id="13" w:name="_Hlk523070388"/>
            <w:r>
              <w:rPr>
                <w:rFonts w:ascii="Times New Roman" w:hAnsi="Times New Roman" w:eastAsia="宋体" w:cs="Times New Roman"/>
                <w:color w:val="000000"/>
                <w:lang w:val="en-GB" w:eastAsia="en-US" w:bidi="ar-SA"/>
              </w:rPr>
              <w:t>MCS-C-RNTI</w:t>
            </w:r>
            <w:bookmarkEnd w:id="13"/>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mcs-Table</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w:t>
            </w:r>
            <w:r>
              <w:rPr>
                <w:rFonts w:ascii="Times New Roman" w:hAnsi="Times New Roman" w:eastAsia="宋体" w:cs="Times New Roman"/>
                <w:color w:val="000000"/>
                <w:lang w:val="en-GB" w:eastAsia="en-US" w:bidi="ar-SA"/>
              </w:rPr>
              <w:t>scheduled</w:t>
            </w:r>
            <w:r>
              <w:rPr>
                <w:rFonts w:ascii="Times New Roman" w:hAnsi="Times New Roman" w:eastAsia="宋体" w:cs="Times New Roman"/>
                <w:color w:val="000000"/>
                <w:lang w:val="zh-CN" w:eastAsia="en-US" w:bidi="ar-SA"/>
              </w:rPr>
              <w:t xml:space="preserve"> by a PDCCH with a DCI format other than DCI format 0_2 in a UE-specific search space</w:t>
            </w:r>
            <w:r>
              <w:rPr>
                <w:rFonts w:ascii="Times New Roman" w:hAnsi="Times New Roman" w:eastAsia="宋体" w:cs="Times New Roman"/>
                <w:color w:val="000000"/>
                <w:lang w:val="en-GB" w:eastAsia="en-US" w:bidi="ar-SA"/>
              </w:rPr>
              <w:t xml:space="preserve"> </w:t>
            </w:r>
            <w:r>
              <w:rPr>
                <w:rFonts w:ascii="Times New Roman" w:hAnsi="Times New Roman" w:eastAsia="宋体" w:cs="Times New Roman"/>
                <w:lang w:val="en-GB" w:eastAsia="en-US" w:bidi="ar-SA"/>
              </w:rPr>
              <w:t>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w:t>
            </w:r>
            <w:r>
              <w:rPr>
                <w:rFonts w:ascii="Times New Roman" w:hAnsi="Times New Roman" w:eastAsia="宋体" w:cs="Times New Roman"/>
                <w:color w:val="000000"/>
                <w:lang w:val="en-GB" w:eastAsia="en-US" w:bidi="ar-SA"/>
              </w:rPr>
              <w:t>UE</w:t>
            </w:r>
            <w:r>
              <w:rPr>
                <w:rFonts w:ascii="Times New Roman" w:hAnsi="Times New Roman" w:eastAsia="宋体" w:cs="Times New Roman"/>
                <w:color w:val="000000"/>
                <w:lang w:val="zh-CN" w:eastAsia="en-US" w:bidi="ar-SA"/>
              </w:rPr>
              <w:t xml:space="preserve"> is </w:t>
            </w:r>
            <w:r>
              <w:rPr>
                <w:rFonts w:ascii="Times New Roman" w:hAnsi="Times New Roman" w:eastAsia="宋体" w:cs="Times New Roman"/>
                <w:color w:val="000000"/>
                <w:lang w:val="en-GB" w:eastAsia="en-US" w:bidi="ar-SA"/>
              </w:rPr>
              <w:t>configured</w:t>
            </w:r>
            <w:r>
              <w:rPr>
                <w:rFonts w:ascii="Times New Roman" w:hAnsi="Times New Roman" w:eastAsia="宋体" w:cs="Times New Roman"/>
                <w:color w:val="000000"/>
                <w:lang w:val="zh-CN" w:eastAsia="en-US" w:bidi="ar-SA"/>
              </w:rPr>
              <w:t xml:space="preserve">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 xml:space="preserve">, and the PUSCH is scheduled by a PDCCH with CRC scrambled by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mcs-Table</w:t>
            </w:r>
            <w:r>
              <w:rPr>
                <w:rFonts w:ascii="Times New Roman" w:hAnsi="Times New Roman" w:eastAsia="宋体" w:cs="Times New Roman"/>
                <w:lang w:val="zh-CN" w:eastAsia="en-US" w:bidi="ar-SA"/>
              </w:rPr>
              <w:t xml:space="preserve"> 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'qam256',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transmitted 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mcs-Table</w:t>
            </w:r>
            <w:r>
              <w:rPr>
                <w:rFonts w:ascii="Times New Roman" w:hAnsi="Times New Roman" w:eastAsia="宋体" w:cs="Times New Roman"/>
                <w:lang w:val="zh-CN" w:eastAsia="en-US" w:bidi="ar-SA"/>
              </w:rPr>
              <w:t xml:space="preserve"> 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w:t>
            </w:r>
            <w:r>
              <w:rPr>
                <w:rFonts w:ascii="Times New Roman" w:hAnsi="Times New Roman" w:eastAsia="宋体" w:cs="Times New Roman"/>
                <w:color w:val="000000"/>
                <w:lang w:val="zh-CN" w:eastAsia="zh-CN" w:bidi="ar-SA"/>
              </w:rPr>
              <w:t>qam64LowSE</w:t>
            </w:r>
            <w:r>
              <w:rPr>
                <w:rFonts w:ascii="Times New Roman" w:hAnsi="Times New Roman" w:eastAsia="宋体" w:cs="Times New Roman"/>
                <w:lang w:val="zh-CN" w:eastAsia="en-US" w:bidi="ar-SA"/>
              </w:rPr>
              <w:t xml:space="preserve">',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for a MsgA PUSCH transmission,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higher layer parameter </w:t>
            </w:r>
            <w:r>
              <w:rPr>
                <w:rFonts w:ascii="Times New Roman" w:hAnsi="Times New Roman" w:eastAsia="宋体" w:cs="Times New Roman"/>
                <w:i/>
                <w:lang w:val="en-US" w:eastAsia="en-US" w:bidi="ar-SA"/>
              </w:rPr>
              <w:t xml:space="preserve">msgA-MCS </w:t>
            </w:r>
            <w:r>
              <w:rPr>
                <w:rFonts w:ascii="Times New Roman" w:hAnsi="Times New Roman" w:eastAsia="宋体" w:cs="Times New Roman"/>
                <w:lang w:val="en-US" w:eastAsia="en-US" w:bidi="ar-SA"/>
              </w:rPr>
              <w:t xml:space="preserve">for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and </w:t>
            </w:r>
            <w:r>
              <w:rPr>
                <w:rFonts w:ascii="Times New Roman" w:hAnsi="Times New Roman" w:eastAsia="宋体" w:cs="Times New Roman"/>
                <w:lang w:val="zh-CN" w:eastAsia="en-US" w:bidi="ar-SA"/>
              </w:rPr>
              <w:t>Table 5.1.3.1-1 to determine the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Batang"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elseif for PUSCH repetition type A, when transmitting PUSCH scheduled by RAR UL grant</w:t>
            </w:r>
            <w:r>
              <w:rPr>
                <w:rFonts w:ascii="Times New Roman" w:hAnsi="Times New Roman" w:eastAsia="Batang"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2 LSBs of the MCS information field of the RAR UL grant provide a codepoint to determine the MCS index </w:t>
            </w:r>
            <w:r>
              <w:rPr>
                <w:rFonts w:ascii="Times New Roman" w:hAnsi="Times New Roman" w:eastAsia="宋体" w:cs="Times New Roman"/>
                <w:i/>
                <w:color w:val="000000"/>
                <w:lang w:val="zh-CN" w:eastAsia="en-US" w:bidi="ar-SA"/>
              </w:rPr>
              <w:t>I</w:t>
            </w:r>
            <w:r>
              <w:rPr>
                <w:rFonts w:ascii="Times New Roman" w:hAnsi="Times New Roman" w:eastAsia="宋体" w:cs="Times New Roman"/>
                <w:i/>
                <w:color w:val="000000"/>
                <w:vertAlign w:val="subscript"/>
                <w:lang w:val="zh-CN" w:eastAsia="en-US" w:bidi="ar-SA"/>
              </w:rPr>
              <w:t>MCS</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according to Table </w:t>
            </w:r>
            <w:r>
              <w:rPr>
                <w:rFonts w:ascii="Times New Roman" w:hAnsi="Times New Roman" w:eastAsia="宋体" w:cs="Times New Roman"/>
                <w:color w:val="000000"/>
                <w:lang w:val="zh-CN" w:eastAsia="en-US" w:bidi="ar-SA"/>
              </w:rPr>
              <w:t>6.1.4.1-3</w:t>
            </w:r>
            <w:r>
              <w:rPr>
                <w:rFonts w:ascii="Times New Roman" w:hAnsi="Times New Roman" w:eastAsia="宋体" w:cs="Times New Roman"/>
                <w:lang w:val="zh-CN" w:eastAsia="en-US" w:bidi="ar-SA"/>
              </w:rPr>
              <w:t xml:space="preserve">, based on whether or not the higher layer parameter </w:t>
            </w:r>
            <w:r>
              <w:rPr>
                <w:rFonts w:ascii="Times New Roman" w:hAnsi="Times New Roman" w:eastAsia="宋体" w:cs="Times New Roman"/>
                <w:i/>
                <w:iCs/>
                <w:lang w:val="zh-CN" w:eastAsia="en-US" w:bidi="ar-SA"/>
              </w:rPr>
              <w:t xml:space="preserve">mcs-Msg3Repetition </w:t>
            </w:r>
            <w:r>
              <w:rPr>
                <w:rFonts w:ascii="Times New Roman" w:hAnsi="Times New Roman" w:eastAsia="宋体" w:cs="Times New Roman"/>
                <w:lang w:val="zh-CN" w:eastAsia="en-US" w:bidi="ar-SA"/>
              </w:rPr>
              <w:t xml:space="preserve">is configured. The UE shall use the determined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5.1.3.1-1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p>
          <w:p>
            <w:pPr>
              <w:spacing w:before="120" w:after="180" w:line="280" w:lineRule="atLeast"/>
              <w:ind w:left="568" w:hanging="284"/>
              <w:rPr>
                <w:rFonts w:ascii="Times New Roman" w:hAnsi="Times New Roman" w:eastAsia="Batang" w:cs="Times New Roman"/>
                <w:color w:val="FF0000"/>
                <w:u w:val="single"/>
                <w:lang w:val="zh-CN"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color w:val="FF0000"/>
                <w:u w:val="single"/>
                <w:lang w:val="zh-CN" w:eastAsia="en-US" w:bidi="ar-SA"/>
              </w:rPr>
              <w:t>elseif for PUSCH repetition type A, when transmitting PUSCH scheduled by DCI format 0_0 with CRC scrambled by the TC-RNTI,</w:t>
            </w:r>
          </w:p>
          <w:p>
            <w:pPr>
              <w:spacing w:before="120" w:after="180" w:line="280" w:lineRule="atLeast"/>
              <w:ind w:left="851" w:hanging="284"/>
              <w:rPr>
                <w:rFonts w:ascii="Times New Roman" w:hAnsi="Times New Roman" w:eastAsia="宋体" w:cs="Times New Roman"/>
                <w:strike w:val="0"/>
                <w:dstrike w:val="0"/>
                <w:color w:val="FF0000"/>
                <w:u w:val="single"/>
                <w:lang w:val="en-GB"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strike w:val="0"/>
                <w:dstrike w:val="0"/>
                <w:color w:val="FF0000"/>
                <w:u w:val="single"/>
                <w:lang w:val="zh-CN" w:eastAsia="en-US" w:bidi="ar-SA"/>
              </w:rPr>
              <w:t xml:space="preserve">the </w:t>
            </w:r>
            <w:r>
              <w:rPr>
                <w:rFonts w:hint="eastAsia" w:cs="Times New Roman"/>
                <w:strike w:val="0"/>
                <w:dstrike w:val="0"/>
                <w:color w:val="FF0000"/>
                <w:u w:val="single"/>
                <w:lang w:val="en-US" w:eastAsia="zh-CN" w:bidi="ar-SA"/>
              </w:rPr>
              <w:t>3</w:t>
            </w:r>
            <w:r>
              <w:rPr>
                <w:rFonts w:ascii="Times New Roman" w:hAnsi="Times New Roman" w:eastAsia="宋体" w:cs="Times New Roman"/>
                <w:strike w:val="0"/>
                <w:dstrike w:val="0"/>
                <w:color w:val="FF0000"/>
                <w:u w:val="single"/>
                <w:lang w:val="zh-CN" w:eastAsia="en-US" w:bidi="ar-SA"/>
              </w:rPr>
              <w:t xml:space="preserve"> LSBs of the MCS information field of the </w:t>
            </w:r>
            <w:r>
              <w:rPr>
                <w:rFonts w:ascii="Times New Roman" w:hAnsi="Times New Roman" w:eastAsia="宋体" w:cs="Times New Roman"/>
                <w:color w:val="FF0000"/>
                <w:u w:val="single"/>
                <w:lang w:val="zh-CN" w:eastAsia="en-US" w:bidi="ar-SA"/>
              </w:rPr>
              <w:t>DCI format 0_0 with CRC scrambled by the TC-RNTI</w:t>
            </w:r>
            <w:r>
              <w:rPr>
                <w:rFonts w:ascii="Times New Roman" w:hAnsi="Times New Roman" w:eastAsia="宋体" w:cs="Times New Roman"/>
                <w:strike w:val="0"/>
                <w:dstrike w:val="0"/>
                <w:color w:val="FF0000"/>
                <w:u w:val="single"/>
                <w:lang w:val="zh-CN" w:eastAsia="en-US" w:bidi="ar-SA"/>
              </w:rPr>
              <w:t xml:space="preserve"> </w:t>
            </w:r>
            <w:r>
              <w:rPr>
                <w:rFonts w:hint="eastAsia" w:cs="Times New Roman"/>
                <w:strike w:val="0"/>
                <w:dstrike w:val="0"/>
                <w:color w:val="FF0000"/>
                <w:u w:val="single"/>
                <w:lang w:val="en-US" w:eastAsia="zh-CN" w:bidi="ar-SA"/>
              </w:rPr>
              <w:t xml:space="preserve">have </w:t>
            </w:r>
            <w:r>
              <w:rPr>
                <w:rFonts w:eastAsia="Malgun Gothic"/>
                <w:strike w:val="0"/>
                <w:dstrike w:val="0"/>
                <w:color w:val="FF0000"/>
                <w:u w:val="single"/>
                <w:lang w:val="en-GB"/>
              </w:rPr>
              <w:t>an in-order one-to-one mapping with</w:t>
            </w:r>
            <w:r>
              <w:rPr>
                <w:rFonts w:hint="eastAsia" w:eastAsia="宋体"/>
                <w:strike w:val="0"/>
                <w:dstrike w:val="0"/>
                <w:color w:val="FF0000"/>
                <w:u w:val="single"/>
                <w:lang w:val="en-US" w:eastAsia="zh-CN"/>
              </w:rPr>
              <w:t xml:space="preserve"> </w:t>
            </w:r>
            <w:r>
              <w:rPr>
                <w:rFonts w:ascii="Times New Roman" w:hAnsi="Times New Roman" w:eastAsia="宋体" w:cs="Times New Roman"/>
                <w:strike w:val="0"/>
                <w:dstrike w:val="0"/>
                <w:color w:val="FF0000"/>
                <w:u w:val="single"/>
                <w:lang w:val="zh-CN" w:eastAsia="en-US" w:bidi="ar-SA"/>
              </w:rPr>
              <w:t xml:space="preserve">MCS index </w:t>
            </w:r>
            <w:r>
              <w:rPr>
                <w:rFonts w:hint="eastAsia" w:cs="Times New Roman"/>
                <w:strike w:val="0"/>
                <w:dstrike w:val="0"/>
                <w:color w:val="FF0000"/>
                <w:u w:val="single"/>
                <w:lang w:val="en-US" w:eastAsia="zh-CN" w:bidi="ar-SA"/>
              </w:rPr>
              <w:t>0~7 in</w:t>
            </w:r>
            <w:r>
              <w:rPr>
                <w:rFonts w:ascii="Times New Roman" w:hAnsi="Times New Roman" w:eastAsia="宋体" w:cs="Times New Roman"/>
                <w:strike w:val="0"/>
                <w:dstrike w:val="0"/>
                <w:color w:val="FF0000"/>
                <w:u w:val="single"/>
                <w:lang w:val="zh-CN" w:eastAsia="en-US" w:bidi="ar-SA"/>
              </w:rPr>
              <w:t xml:space="preserve"> Table 5.1.3.1-1</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color w:val="FF0000"/>
                <w:u w:val="single"/>
                <w:lang w:val="zh-CN" w:eastAsia="en-US" w:bidi="ar-SA"/>
              </w:rPr>
              <w:t xml:space="preserve">to determine the MCS index </w:t>
            </w:r>
            <w:r>
              <w:rPr>
                <w:rFonts w:ascii="Times New Roman" w:hAnsi="Times New Roman" w:eastAsia="宋体" w:cs="Times New Roman"/>
                <w:i/>
                <w:color w:val="FF0000"/>
                <w:u w:val="single"/>
                <w:lang w:val="zh-CN" w:eastAsia="en-US" w:bidi="ar-SA"/>
              </w:rPr>
              <w:t>I</w:t>
            </w:r>
            <w:r>
              <w:rPr>
                <w:rFonts w:ascii="Times New Roman" w:hAnsi="Times New Roman" w:eastAsia="宋体" w:cs="Times New Roman"/>
                <w:i/>
                <w:color w:val="FF0000"/>
                <w:u w:val="single"/>
                <w:vertAlign w:val="subscript"/>
                <w:lang w:val="zh-CN" w:eastAsia="en-US" w:bidi="ar-SA"/>
              </w:rPr>
              <w:t>MCS</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strike w:val="0"/>
                <w:dstrike w:val="0"/>
                <w:color w:val="FF0000"/>
                <w:u w:val="single"/>
                <w:lang w:val="zh-CN" w:eastAsia="en-US" w:bidi="ar-SA"/>
              </w:rPr>
              <w:t xml:space="preserve">The UE shall use the determined </w:t>
            </w:r>
            <w:r>
              <w:rPr>
                <w:rFonts w:ascii="Times New Roman" w:hAnsi="Times New Roman" w:eastAsia="宋体" w:cs="Times New Roman"/>
                <w:i/>
                <w:strike w:val="0"/>
                <w:dstrike w:val="0"/>
                <w:color w:val="FF0000"/>
                <w:u w:val="single"/>
                <w:lang w:val="zh-CN" w:eastAsia="en-US" w:bidi="ar-SA"/>
              </w:rPr>
              <w:t>I</w:t>
            </w:r>
            <w:r>
              <w:rPr>
                <w:rFonts w:ascii="Times New Roman" w:hAnsi="Times New Roman" w:eastAsia="宋体" w:cs="Times New Roman"/>
                <w:i/>
                <w:strike w:val="0"/>
                <w:dstrike w:val="0"/>
                <w:color w:val="FF0000"/>
                <w:u w:val="single"/>
                <w:vertAlign w:val="subscript"/>
                <w:lang w:val="zh-CN" w:eastAsia="en-US" w:bidi="ar-SA"/>
              </w:rPr>
              <w:t>MCS</w:t>
            </w:r>
            <w:r>
              <w:rPr>
                <w:rFonts w:ascii="Times New Roman" w:hAnsi="Times New Roman" w:eastAsia="宋体" w:cs="Times New Roman"/>
                <w:strike w:val="0"/>
                <w:dstrike w:val="0"/>
                <w:color w:val="FF0000"/>
                <w:u w:val="single"/>
                <w:lang w:val="zh-CN" w:eastAsia="en-US" w:bidi="ar-SA"/>
              </w:rPr>
              <w:t xml:space="preserve"> and Table 5.1.3.1-1 to determine the modulation order (</w:t>
            </w:r>
            <w:r>
              <w:rPr>
                <w:rFonts w:ascii="Times New Roman" w:hAnsi="Times New Roman" w:eastAsia="宋体" w:cs="Times New Roman"/>
                <w:i/>
                <w:strike w:val="0"/>
                <w:dstrike w:val="0"/>
                <w:color w:val="FF0000"/>
                <w:u w:val="single"/>
                <w:lang w:val="zh-CN" w:eastAsia="en-US" w:bidi="ar-SA"/>
              </w:rPr>
              <w:t>Q</w:t>
            </w:r>
            <w:r>
              <w:rPr>
                <w:rFonts w:ascii="Times New Roman" w:hAnsi="Times New Roman" w:eastAsia="宋体" w:cs="Times New Roman"/>
                <w:i/>
                <w:strike w:val="0"/>
                <w:dstrike w:val="0"/>
                <w:color w:val="FF0000"/>
                <w:u w:val="single"/>
                <w:vertAlign w:val="subscript"/>
                <w:lang w:val="zh-CN" w:eastAsia="en-US" w:bidi="ar-SA"/>
              </w:rPr>
              <w:t>m</w:t>
            </w:r>
            <w:r>
              <w:rPr>
                <w:rFonts w:ascii="Times New Roman" w:hAnsi="Times New Roman" w:eastAsia="宋体" w:cs="Times New Roman"/>
                <w:strike w:val="0"/>
                <w:dstrike w:val="0"/>
                <w:color w:val="FF0000"/>
                <w:u w:val="single"/>
                <w:lang w:val="zh-CN" w:eastAsia="en-US" w:bidi="ar-SA"/>
              </w:rPr>
              <w:t>) and Target code rate (</w:t>
            </w:r>
            <w:r>
              <w:rPr>
                <w:rFonts w:ascii="Times New Roman" w:hAnsi="Times New Roman" w:eastAsia="宋体" w:cs="Times New Roman"/>
                <w:i/>
                <w:strike w:val="0"/>
                <w:dstrike w:val="0"/>
                <w:color w:val="FF0000"/>
                <w:u w:val="single"/>
                <w:lang w:val="zh-CN" w:eastAsia="en-US" w:bidi="ar-SA"/>
              </w:rPr>
              <w:t>R</w:t>
            </w:r>
            <w:r>
              <w:rPr>
                <w:rFonts w:ascii="Times New Roman" w:hAnsi="Times New Roman" w:eastAsia="宋体" w:cs="Times New Roman"/>
                <w:strike w:val="0"/>
                <w:dstrike w:val="0"/>
                <w:color w:val="FF0000"/>
                <w:u w:val="single"/>
                <w:lang w:val="zh-CN" w:eastAsia="en-US" w:bidi="ar-SA"/>
              </w:rPr>
              <w:t>) used in the physical uplink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1</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else</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 xml:space="preserve">mcs-TableTransformPrecoderDCI-0-2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pusch-Config</w:t>
            </w:r>
            <w:r>
              <w:rPr>
                <w:rFonts w:ascii="Times New Roman" w:hAnsi="Times New Roman" w:eastAsia="宋体" w:cs="Times New Roman"/>
                <w:i/>
                <w:lang w:val="en-US" w:eastAsia="en-US" w:bidi="ar-SA"/>
              </w:rPr>
              <w:t xml:space="preserve">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and PUSCH is scheduled by a PDCCH with DCI format 0_2 with CRC scrambled by C-RNTI or SP-CSI-RNTI,</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5.1.3.1.-2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uplink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MCS-C-RNTI, </w:t>
            </w:r>
            <w:r>
              <w:rPr>
                <w:rFonts w:ascii="Times New Roman" w:hAnsi="Times New Roman" w:eastAsia="宋体" w:cs="Times New Roman"/>
                <w:i/>
                <w:color w:val="000000"/>
                <w:lang w:val="zh-CN" w:eastAsia="en-US" w:bidi="ar-SA"/>
              </w:rPr>
              <w:t xml:space="preserve">mcs-TableTransformPrecoderDCI-0-2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scheduled by a PDCCH </w:t>
            </w:r>
            <w:r>
              <w:rPr>
                <w:rFonts w:ascii="Times New Roman" w:hAnsi="Times New Roman" w:eastAsia="宋体" w:cs="Times New Roman"/>
                <w:lang w:val="zh-CN" w:eastAsia="en-US" w:bidi="ar-SA"/>
              </w:rPr>
              <w:t xml:space="preserve">with DCI format 0_2 </w:t>
            </w:r>
            <w:r>
              <w:rPr>
                <w:rFonts w:ascii="Times New Roman" w:hAnsi="Times New Roman" w:eastAsia="宋体" w:cs="Times New Roman"/>
                <w:color w:val="000000"/>
                <w:lang w:val="zh-CN" w:eastAsia="en-US" w:bidi="ar-SA"/>
              </w:rPr>
              <w:t>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elseif </w:t>
            </w:r>
            <w:r>
              <w:rPr>
                <w:rFonts w:ascii="Times New Roman" w:hAnsi="Times New Roman" w:eastAsia="宋体" w:cs="Times New Roman"/>
                <w:i/>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pusch-Config</w:t>
            </w:r>
            <w:r>
              <w:rPr>
                <w:rFonts w:ascii="Times New Roman" w:hAnsi="Times New Roman" w:eastAsia="宋体" w:cs="Times New Roman"/>
                <w:i/>
                <w:lang w:val="en-US" w:eastAsia="en-US" w:bidi="ar-SA"/>
              </w:rPr>
              <w:t xml:space="preserve">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xml:space="preserve">, and PUSCH is </w:t>
            </w:r>
            <w:r>
              <w:rPr>
                <w:rFonts w:ascii="Times New Roman" w:hAnsi="Times New Roman" w:eastAsia="宋体" w:cs="Times New Roman"/>
                <w:lang w:val="en-GB" w:eastAsia="en-US" w:bidi="ar-SA"/>
              </w:rPr>
              <w:t xml:space="preserve">scheduled </w:t>
            </w:r>
            <w:r>
              <w:rPr>
                <w:rFonts w:ascii="Times New Roman" w:hAnsi="Times New Roman" w:eastAsia="宋体" w:cs="Times New Roman"/>
                <w:lang w:val="zh-CN" w:eastAsia="en-US" w:bidi="ar-SA"/>
              </w:rPr>
              <w:t xml:space="preserve">by </w:t>
            </w:r>
            <w:r>
              <w:rPr>
                <w:rFonts w:ascii="Times New Roman" w:hAnsi="Times New Roman" w:eastAsia="宋体" w:cs="Times New Roman"/>
                <w:lang w:val="en-GB" w:eastAsia="en-US" w:bidi="ar-SA"/>
              </w:rPr>
              <w:t xml:space="preserve">a PDCCH with </w:t>
            </w:r>
            <w:r>
              <w:rPr>
                <w:rFonts w:ascii="Times New Roman" w:hAnsi="Times New Roman" w:eastAsia="宋体" w:cs="Times New Roman"/>
                <w:lang w:val="zh-CN" w:eastAsia="en-US" w:bidi="ar-SA"/>
              </w:rPr>
              <w:t>DCI format 0_1</w:t>
            </w:r>
            <w:r>
              <w:rPr>
                <w:rFonts w:ascii="Times New Roman" w:hAnsi="Times New Roman" w:eastAsia="宋体" w:cs="Times New Roman"/>
                <w:lang w:val="en-GB" w:eastAsia="en-US" w:bidi="ar-SA"/>
              </w:rPr>
              <w:t xml:space="preserve"> with CRC scrambled by C-RNTI or SP-CSI-RNTI</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GB" w:eastAsia="en-US" w:bidi="ar-SA"/>
              </w:rPr>
              <w:t>5.1.3.1.-2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uplink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 xml:space="preserve">mcs-TableTransformPrecoder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w:t>
            </w:r>
            <w:r>
              <w:rPr>
                <w:rFonts w:ascii="Times New Roman" w:hAnsi="Times New Roman" w:eastAsia="宋体" w:cs="Times New Roman"/>
                <w:color w:val="000000"/>
                <w:lang w:val="en-GB" w:eastAsia="en-US" w:bidi="ar-SA"/>
              </w:rPr>
              <w:t>scheduled</w:t>
            </w:r>
            <w:r>
              <w:rPr>
                <w:rFonts w:ascii="Times New Roman" w:hAnsi="Times New Roman" w:eastAsia="宋体" w:cs="Times New Roman"/>
                <w:color w:val="000000"/>
                <w:lang w:val="zh-CN" w:eastAsia="en-US" w:bidi="ar-SA"/>
              </w:rPr>
              <w:t xml:space="preserve"> by a PDCCH with a DCI format other than DCI format 0_2 in a UE-specific search space</w:t>
            </w:r>
            <w:r>
              <w:rPr>
                <w:rFonts w:ascii="Times New Roman" w:hAnsi="Times New Roman" w:eastAsia="宋体" w:cs="Times New Roman"/>
                <w:color w:val="000000"/>
                <w:lang w:val="en-GB" w:eastAsia="en-US" w:bidi="ar-SA"/>
              </w:rPr>
              <w:t xml:space="preserve"> 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w:t>
            </w:r>
            <w:r>
              <w:rPr>
                <w:rFonts w:ascii="Times New Roman" w:hAnsi="Times New Roman" w:eastAsia="宋体" w:cs="Times New Roman"/>
                <w:color w:val="000000"/>
                <w:lang w:val="en-GB" w:eastAsia="en-US" w:bidi="ar-SA"/>
              </w:rPr>
              <w:t>UE</w:t>
            </w:r>
            <w:r>
              <w:rPr>
                <w:rFonts w:ascii="Times New Roman" w:hAnsi="Times New Roman" w:eastAsia="宋体" w:cs="Times New Roman"/>
                <w:color w:val="000000"/>
                <w:lang w:val="zh-CN" w:eastAsia="en-US" w:bidi="ar-SA"/>
              </w:rPr>
              <w:t xml:space="preserve"> is </w:t>
            </w:r>
            <w:r>
              <w:rPr>
                <w:rFonts w:ascii="Times New Roman" w:hAnsi="Times New Roman" w:eastAsia="宋体" w:cs="Times New Roman"/>
                <w:color w:val="000000"/>
                <w:lang w:val="en-GB" w:eastAsia="en-US" w:bidi="ar-SA"/>
              </w:rPr>
              <w:t>configured</w:t>
            </w:r>
            <w:r>
              <w:rPr>
                <w:rFonts w:ascii="Times New Roman" w:hAnsi="Times New Roman" w:eastAsia="宋体" w:cs="Times New Roman"/>
                <w:color w:val="000000"/>
                <w:lang w:val="zh-CN" w:eastAsia="en-US" w:bidi="ar-SA"/>
              </w:rPr>
              <w:t xml:space="preserve">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 xml:space="preserve">, and the PUSCH is scheduled by a PDCCH with CRC scrambled by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 xml:space="preserve">2 </w:t>
            </w:r>
            <w:r>
              <w:rPr>
                <w:rFonts w:ascii="Times New Roman" w:hAnsi="Times New Roman" w:eastAsia="宋体" w:cs="Times New Roman"/>
                <w:lang w:val="zh-CN" w:eastAsia="en-US" w:bidi="ar-SA"/>
              </w:rPr>
              <w:t>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'qam256',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color w:val="000000"/>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w:t>
            </w:r>
            <w:r>
              <w:rPr>
                <w:rFonts w:ascii="Times New Roman" w:hAnsi="Times New Roman" w:eastAsia="宋体" w:cs="Times New Roman"/>
                <w:color w:val="000000"/>
                <w:lang w:val="zh-CN" w:eastAsia="zh-CN" w:bidi="ar-SA"/>
              </w:rPr>
              <w:t>qam64LowSE</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 </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elseif for a MsgA PUSCH transmission,</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higher layer parameter </w:t>
            </w:r>
            <w:r>
              <w:rPr>
                <w:rFonts w:ascii="Times New Roman" w:hAnsi="Times New Roman" w:eastAsia="宋体" w:cs="Times New Roman"/>
                <w:i/>
                <w:lang w:val="en-US" w:eastAsia="en-US" w:bidi="ar-SA"/>
              </w:rPr>
              <w:t xml:space="preserve">MsgA-MCS </w:t>
            </w:r>
            <w:r>
              <w:rPr>
                <w:rFonts w:ascii="Times New Roman" w:hAnsi="Times New Roman" w:eastAsia="宋体" w:cs="Times New Roman"/>
                <w:lang w:val="en-US" w:eastAsia="en-US" w:bidi="ar-SA"/>
              </w:rPr>
              <w:t xml:space="preserve">for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and </w:t>
            </w:r>
            <w:r>
              <w:rPr>
                <w:rFonts w:ascii="Times New Roman" w:hAnsi="Times New Roman" w:eastAsia="宋体" w:cs="Times New Roman"/>
                <w:lang w:val="zh-CN" w:eastAsia="en-US" w:bidi="ar-SA"/>
              </w:rPr>
              <w:t>Table 6.1.4.1-1 to determine the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w:t>
            </w:r>
            <w:r>
              <w:rPr>
                <w:rFonts w:ascii="Times New Roman" w:hAnsi="Times New Roman" w:eastAsia="宋体" w:cs="Times New Roman"/>
                <w:i/>
                <w:color w:val="000000"/>
                <w:lang w:val="zh-CN" w:eastAsia="en-US" w:bidi="ar-SA"/>
              </w:rPr>
              <w:t xml:space="preserve">q=2 </w:t>
            </w:r>
            <w:r>
              <w:rPr>
                <w:rFonts w:ascii="Times New Roman" w:hAnsi="Times New Roman" w:eastAsia="宋体" w:cs="Times New Roman"/>
                <w:lang w:val="en-US" w:eastAsia="en-US" w:bidi="ar-SA"/>
              </w:rPr>
              <w:t xml:space="preserve">for determining modulation order </w:t>
            </w:r>
            <w:r>
              <w:rPr>
                <w:rFonts w:ascii="Times New Roman" w:hAnsi="Times New Roman" w:eastAsia="宋体" w:cs="Times New Roman"/>
                <w:i/>
                <w:lang w:val="en-US" w:eastAsia="en-US" w:bidi="ar-SA"/>
              </w:rPr>
              <w:t>Q</w:t>
            </w:r>
            <w:r>
              <w:rPr>
                <w:rFonts w:ascii="Times New Roman" w:hAnsi="Times New Roman" w:eastAsia="宋体" w:cs="Times New Roman"/>
                <w:i/>
                <w:vertAlign w:val="subscript"/>
                <w:lang w:val="en-US" w:eastAsia="en-US" w:bidi="ar-SA"/>
              </w:rPr>
              <w:t>m</w:t>
            </w:r>
            <w:r>
              <w:rPr>
                <w:rFonts w:ascii="Times New Roman" w:hAnsi="Times New Roman" w:eastAsia="宋体" w:cs="Times New Roman"/>
                <w:lang w:val="en-US" w:eastAsia="en-US" w:bidi="ar-SA"/>
              </w:rPr>
              <w:t xml:space="preserve"> in </w:t>
            </w:r>
            <w:r>
              <w:rPr>
                <w:rFonts w:ascii="Times New Roman" w:hAnsi="Times New Roman" w:eastAsia="宋体" w:cs="Times New Roman"/>
                <w:lang w:val="zh-CN" w:eastAsia="en-US" w:bidi="ar-SA"/>
              </w:rPr>
              <w:t>Table 6.1.4.1-1.</w:t>
            </w:r>
          </w:p>
          <w:p>
            <w:pPr>
              <w:spacing w:before="120" w:after="180" w:line="280" w:lineRule="atLeast"/>
              <w:ind w:left="568" w:hanging="284"/>
              <w:rPr>
                <w:rFonts w:ascii="Times New Roman" w:hAnsi="Times New Roman" w:eastAsia="Batang"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elseif for PUSCH repetition type A, when transmitting PUSCH scheduled by RAR UL grant</w:t>
            </w:r>
            <w:r>
              <w:rPr>
                <w:rFonts w:ascii="Times New Roman" w:hAnsi="Times New Roman" w:eastAsia="Batang"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2 LSBs of the MCS information field of the RAR UL grant provide a codepoint to determine the MCS index </w:t>
            </w:r>
            <w:r>
              <w:rPr>
                <w:rFonts w:ascii="Times New Roman" w:hAnsi="Times New Roman" w:eastAsia="宋体" w:cs="Times New Roman"/>
                <w:i/>
                <w:color w:val="000000"/>
                <w:lang w:val="zh-CN" w:eastAsia="en-US" w:bidi="ar-SA"/>
              </w:rPr>
              <w:t>I</w:t>
            </w:r>
            <w:r>
              <w:rPr>
                <w:rFonts w:ascii="Times New Roman" w:hAnsi="Times New Roman" w:eastAsia="宋体" w:cs="Times New Roman"/>
                <w:i/>
                <w:color w:val="000000"/>
                <w:vertAlign w:val="subscript"/>
                <w:lang w:val="zh-CN" w:eastAsia="en-US" w:bidi="ar-SA"/>
              </w:rPr>
              <w:t>MCS</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according to Table </w:t>
            </w:r>
            <w:r>
              <w:rPr>
                <w:rFonts w:ascii="Times New Roman" w:hAnsi="Times New Roman" w:eastAsia="宋体" w:cs="Times New Roman"/>
                <w:color w:val="000000"/>
                <w:lang w:val="zh-CN" w:eastAsia="en-US" w:bidi="ar-SA"/>
              </w:rPr>
              <w:t>6.1.4.1-3</w:t>
            </w:r>
            <w:r>
              <w:rPr>
                <w:rFonts w:ascii="Times New Roman" w:hAnsi="Times New Roman" w:eastAsia="宋体" w:cs="Times New Roman"/>
                <w:lang w:val="zh-CN" w:eastAsia="en-US" w:bidi="ar-SA"/>
              </w:rPr>
              <w:t xml:space="preserve">, based on whether or not the higher layer parameter </w:t>
            </w:r>
            <w:r>
              <w:rPr>
                <w:rFonts w:ascii="Times New Roman" w:hAnsi="Times New Roman" w:eastAsia="宋体" w:cs="Times New Roman"/>
                <w:i/>
                <w:iCs/>
                <w:lang w:val="zh-CN" w:eastAsia="en-US" w:bidi="ar-SA"/>
              </w:rPr>
              <w:t xml:space="preserve">mcs-Msg3Repetition </w:t>
            </w:r>
            <w:r>
              <w:rPr>
                <w:rFonts w:ascii="Times New Roman" w:hAnsi="Times New Roman" w:eastAsia="宋体" w:cs="Times New Roman"/>
                <w:lang w:val="zh-CN" w:eastAsia="en-US" w:bidi="ar-SA"/>
              </w:rPr>
              <w:t xml:space="preserve">is configured. The UE shall use the determined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6.1.4.1-1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p>
          <w:p>
            <w:pPr>
              <w:spacing w:before="120" w:after="180" w:line="280" w:lineRule="atLeast"/>
              <w:ind w:left="568" w:hanging="284"/>
              <w:rPr>
                <w:rFonts w:ascii="Times New Roman" w:hAnsi="Times New Roman" w:eastAsia="Batang" w:cs="Times New Roman"/>
                <w:color w:val="FF0000"/>
                <w:u w:val="single"/>
                <w:lang w:val="zh-CN"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color w:val="FF0000"/>
                <w:u w:val="single"/>
                <w:lang w:val="zh-CN" w:eastAsia="en-US" w:bidi="ar-SA"/>
              </w:rPr>
              <w:t>elseif for PUSCH repetition type A, when transmitting PUSCH scheduled by DCI format 0_0 with CRC scrambled by the TC-RNTI,</w:t>
            </w:r>
          </w:p>
          <w:p>
            <w:pPr>
              <w:spacing w:before="120" w:after="180" w:line="280" w:lineRule="atLeast"/>
              <w:ind w:left="851" w:hanging="284"/>
              <w:rPr>
                <w:rFonts w:ascii="Times New Roman" w:hAnsi="Times New Roman" w:eastAsia="宋体" w:cs="Times New Roman"/>
                <w:lang w:val="en-GB"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strike w:val="0"/>
                <w:dstrike w:val="0"/>
                <w:color w:val="FF0000"/>
                <w:u w:val="single"/>
                <w:lang w:val="zh-CN" w:eastAsia="en-US" w:bidi="ar-SA"/>
              </w:rPr>
              <w:t xml:space="preserve">the </w:t>
            </w:r>
            <w:r>
              <w:rPr>
                <w:rFonts w:hint="eastAsia" w:cs="Times New Roman"/>
                <w:strike w:val="0"/>
                <w:dstrike w:val="0"/>
                <w:color w:val="FF0000"/>
                <w:u w:val="single"/>
                <w:lang w:val="en-US" w:eastAsia="zh-CN" w:bidi="ar-SA"/>
              </w:rPr>
              <w:t>3</w:t>
            </w:r>
            <w:r>
              <w:rPr>
                <w:rFonts w:ascii="Times New Roman" w:hAnsi="Times New Roman" w:eastAsia="宋体" w:cs="Times New Roman"/>
                <w:strike w:val="0"/>
                <w:dstrike w:val="0"/>
                <w:color w:val="FF0000"/>
                <w:u w:val="single"/>
                <w:lang w:val="zh-CN" w:eastAsia="en-US" w:bidi="ar-SA"/>
              </w:rPr>
              <w:t xml:space="preserve"> LSBs of the MCS information field of the </w:t>
            </w:r>
            <w:r>
              <w:rPr>
                <w:rFonts w:ascii="Times New Roman" w:hAnsi="Times New Roman" w:eastAsia="宋体" w:cs="Times New Roman"/>
                <w:color w:val="FF0000"/>
                <w:u w:val="single"/>
                <w:lang w:val="zh-CN" w:eastAsia="en-US" w:bidi="ar-SA"/>
              </w:rPr>
              <w:t>DCI format 0_0 with CRC scrambled by the TC-RNTI</w:t>
            </w:r>
            <w:r>
              <w:rPr>
                <w:rFonts w:hint="eastAsia" w:cs="Times New Roman"/>
                <w:color w:val="FF0000"/>
                <w:u w:val="single"/>
                <w:lang w:val="en-US" w:eastAsia="zh-CN" w:bidi="ar-SA"/>
              </w:rPr>
              <w:t xml:space="preserve"> </w:t>
            </w:r>
            <w:r>
              <w:rPr>
                <w:rFonts w:hint="eastAsia" w:cs="Times New Roman"/>
                <w:strike w:val="0"/>
                <w:dstrike w:val="0"/>
                <w:color w:val="FF0000"/>
                <w:u w:val="single"/>
                <w:lang w:val="en-US" w:eastAsia="zh-CN" w:bidi="ar-SA"/>
              </w:rPr>
              <w:t xml:space="preserve">have </w:t>
            </w:r>
            <w:r>
              <w:rPr>
                <w:rFonts w:eastAsia="Malgun Gothic"/>
                <w:strike w:val="0"/>
                <w:dstrike w:val="0"/>
                <w:color w:val="FF0000"/>
                <w:u w:val="single"/>
                <w:lang w:val="en-GB"/>
              </w:rPr>
              <w:t>an in-order one-to-one mapping with</w:t>
            </w:r>
            <w:r>
              <w:rPr>
                <w:rFonts w:hint="eastAsia" w:eastAsia="宋体"/>
                <w:strike w:val="0"/>
                <w:dstrike w:val="0"/>
                <w:color w:val="FF0000"/>
                <w:u w:val="single"/>
                <w:lang w:val="en-US" w:eastAsia="zh-CN"/>
              </w:rPr>
              <w:t xml:space="preserve"> </w:t>
            </w:r>
            <w:r>
              <w:rPr>
                <w:rFonts w:ascii="Times New Roman" w:hAnsi="Times New Roman" w:eastAsia="宋体" w:cs="Times New Roman"/>
                <w:strike w:val="0"/>
                <w:dstrike w:val="0"/>
                <w:color w:val="FF0000"/>
                <w:u w:val="single"/>
                <w:lang w:val="zh-CN" w:eastAsia="en-US" w:bidi="ar-SA"/>
              </w:rPr>
              <w:t xml:space="preserve">MCS index </w:t>
            </w:r>
            <w:r>
              <w:rPr>
                <w:rFonts w:hint="eastAsia" w:cs="Times New Roman"/>
                <w:strike w:val="0"/>
                <w:dstrike w:val="0"/>
                <w:color w:val="FF0000"/>
                <w:u w:val="single"/>
                <w:lang w:val="en-US" w:eastAsia="zh-CN" w:bidi="ar-SA"/>
              </w:rPr>
              <w:t>0~7 in</w:t>
            </w:r>
            <w:r>
              <w:rPr>
                <w:rFonts w:ascii="Times New Roman" w:hAnsi="Times New Roman" w:eastAsia="宋体" w:cs="Times New Roman"/>
                <w:strike w:val="0"/>
                <w:dstrike w:val="0"/>
                <w:color w:val="FF0000"/>
                <w:u w:val="single"/>
                <w:lang w:val="zh-CN" w:eastAsia="en-US" w:bidi="ar-SA"/>
              </w:rPr>
              <w:t xml:space="preserve"> Table </w:t>
            </w:r>
            <w:r>
              <w:rPr>
                <w:rFonts w:ascii="Times New Roman" w:hAnsi="Times New Roman" w:eastAsia="宋体" w:cs="Times New Roman"/>
                <w:color w:val="FF0000"/>
                <w:u w:val="single"/>
                <w:lang w:val="zh-CN" w:eastAsia="en-US" w:bidi="ar-SA"/>
              </w:rPr>
              <w:t>6.1.4.1-1</w:t>
            </w:r>
            <w:r>
              <w:rPr>
                <w:rFonts w:hint="eastAsia" w:cs="Times New Roman"/>
                <w:color w:val="FF0000"/>
                <w:u w:val="single"/>
                <w:lang w:val="en-US" w:eastAsia="zh-CN" w:bidi="ar-SA"/>
              </w:rPr>
              <w:t xml:space="preserve"> </w:t>
            </w:r>
            <w:r>
              <w:rPr>
                <w:rFonts w:ascii="Times New Roman" w:hAnsi="Times New Roman" w:eastAsia="宋体" w:cs="Times New Roman"/>
                <w:color w:val="FF0000"/>
                <w:u w:val="single"/>
                <w:lang w:val="zh-CN" w:eastAsia="en-US" w:bidi="ar-SA"/>
              </w:rPr>
              <w:t xml:space="preserve">to determine the MCS index </w:t>
            </w:r>
            <w:r>
              <w:rPr>
                <w:rFonts w:ascii="Times New Roman" w:hAnsi="Times New Roman" w:eastAsia="宋体" w:cs="Times New Roman"/>
                <w:i/>
                <w:color w:val="FF0000"/>
                <w:u w:val="single"/>
                <w:lang w:val="zh-CN" w:eastAsia="en-US" w:bidi="ar-SA"/>
              </w:rPr>
              <w:t>I</w:t>
            </w:r>
            <w:r>
              <w:rPr>
                <w:rFonts w:ascii="Times New Roman" w:hAnsi="Times New Roman" w:eastAsia="宋体" w:cs="Times New Roman"/>
                <w:i/>
                <w:color w:val="FF0000"/>
                <w:u w:val="single"/>
                <w:vertAlign w:val="subscript"/>
                <w:lang w:val="zh-CN" w:eastAsia="en-US" w:bidi="ar-SA"/>
              </w:rPr>
              <w:t>MCS</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strike w:val="0"/>
                <w:dstrike w:val="0"/>
                <w:color w:val="FF0000"/>
                <w:u w:val="single"/>
                <w:lang w:val="zh-CN" w:eastAsia="en-US" w:bidi="ar-SA"/>
              </w:rPr>
              <w:t xml:space="preserve">The UE shall use the determined </w:t>
            </w:r>
            <w:r>
              <w:rPr>
                <w:rFonts w:ascii="Times New Roman" w:hAnsi="Times New Roman" w:eastAsia="宋体" w:cs="Times New Roman"/>
                <w:i/>
                <w:strike w:val="0"/>
                <w:dstrike w:val="0"/>
                <w:color w:val="FF0000"/>
                <w:u w:val="single"/>
                <w:lang w:val="zh-CN" w:eastAsia="en-US" w:bidi="ar-SA"/>
              </w:rPr>
              <w:t>I</w:t>
            </w:r>
            <w:r>
              <w:rPr>
                <w:rFonts w:ascii="Times New Roman" w:hAnsi="Times New Roman" w:eastAsia="宋体" w:cs="Times New Roman"/>
                <w:i/>
                <w:strike w:val="0"/>
                <w:dstrike w:val="0"/>
                <w:color w:val="FF0000"/>
                <w:u w:val="single"/>
                <w:vertAlign w:val="subscript"/>
                <w:lang w:val="zh-CN" w:eastAsia="en-US" w:bidi="ar-SA"/>
              </w:rPr>
              <w:t>MCS</w:t>
            </w:r>
            <w:r>
              <w:rPr>
                <w:rFonts w:ascii="Times New Roman" w:hAnsi="Times New Roman" w:eastAsia="宋体" w:cs="Times New Roman"/>
                <w:strike w:val="0"/>
                <w:dstrike w:val="0"/>
                <w:color w:val="FF0000"/>
                <w:u w:val="single"/>
                <w:lang w:val="zh-CN" w:eastAsia="en-US" w:bidi="ar-SA"/>
              </w:rPr>
              <w:t xml:space="preserve"> and Table </w:t>
            </w:r>
            <w:r>
              <w:rPr>
                <w:rFonts w:ascii="Times New Roman" w:hAnsi="Times New Roman" w:eastAsia="宋体" w:cs="Times New Roman"/>
                <w:color w:val="FF0000"/>
                <w:u w:val="single"/>
                <w:lang w:val="zh-CN" w:eastAsia="en-US" w:bidi="ar-SA"/>
              </w:rPr>
              <w:t>6.1.4.1-1</w:t>
            </w:r>
            <w:r>
              <w:rPr>
                <w:rFonts w:ascii="Times New Roman" w:hAnsi="Times New Roman" w:eastAsia="宋体" w:cs="Times New Roman"/>
                <w:strike w:val="0"/>
                <w:dstrike w:val="0"/>
                <w:color w:val="FF0000"/>
                <w:u w:val="single"/>
                <w:lang w:val="zh-CN" w:eastAsia="en-US" w:bidi="ar-SA"/>
              </w:rPr>
              <w:t xml:space="preserve"> to determine the modulation order (</w:t>
            </w:r>
            <w:r>
              <w:rPr>
                <w:rFonts w:ascii="Times New Roman" w:hAnsi="Times New Roman" w:eastAsia="宋体" w:cs="Times New Roman"/>
                <w:i/>
                <w:strike w:val="0"/>
                <w:dstrike w:val="0"/>
                <w:color w:val="FF0000"/>
                <w:u w:val="single"/>
                <w:lang w:val="zh-CN" w:eastAsia="en-US" w:bidi="ar-SA"/>
              </w:rPr>
              <w:t>Q</w:t>
            </w:r>
            <w:r>
              <w:rPr>
                <w:rFonts w:ascii="Times New Roman" w:hAnsi="Times New Roman" w:eastAsia="宋体" w:cs="Times New Roman"/>
                <w:i/>
                <w:strike w:val="0"/>
                <w:dstrike w:val="0"/>
                <w:color w:val="FF0000"/>
                <w:u w:val="single"/>
                <w:vertAlign w:val="subscript"/>
                <w:lang w:val="zh-CN" w:eastAsia="en-US" w:bidi="ar-SA"/>
              </w:rPr>
              <w:t>m</w:t>
            </w:r>
            <w:r>
              <w:rPr>
                <w:rFonts w:ascii="Times New Roman" w:hAnsi="Times New Roman" w:eastAsia="宋体" w:cs="Times New Roman"/>
                <w:strike w:val="0"/>
                <w:dstrike w:val="0"/>
                <w:color w:val="FF0000"/>
                <w:u w:val="single"/>
                <w:lang w:val="zh-CN" w:eastAsia="en-US" w:bidi="ar-SA"/>
              </w:rPr>
              <w:t>) and Target code rate (</w:t>
            </w:r>
            <w:r>
              <w:rPr>
                <w:rFonts w:ascii="Times New Roman" w:hAnsi="Times New Roman" w:eastAsia="宋体" w:cs="Times New Roman"/>
                <w:i/>
                <w:strike w:val="0"/>
                <w:dstrike w:val="0"/>
                <w:color w:val="FF0000"/>
                <w:u w:val="single"/>
                <w:lang w:val="zh-CN" w:eastAsia="en-US" w:bidi="ar-SA"/>
              </w:rPr>
              <w:t>R</w:t>
            </w:r>
            <w:r>
              <w:rPr>
                <w:rFonts w:ascii="Times New Roman" w:hAnsi="Times New Roman" w:eastAsia="宋体" w:cs="Times New Roman"/>
                <w:strike w:val="0"/>
                <w:dstrike w:val="0"/>
                <w:color w:val="FF0000"/>
                <w:u w:val="single"/>
                <w:lang w:val="zh-CN" w:eastAsia="en-US" w:bidi="ar-SA"/>
              </w:rPr>
              <w:t>) used in the physical uplink shared channel.</w:t>
            </w:r>
          </w:p>
          <w:p>
            <w:pPr>
              <w:spacing w:before="120" w:after="180" w:line="280" w:lineRule="atLeast"/>
              <w:ind w:left="567"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GB" w:eastAsia="en-US" w:bidi="ar-SA"/>
              </w:rPr>
              <w:t>else</w:t>
            </w:r>
          </w:p>
          <w:p>
            <w:pPr>
              <w:spacing w:before="120" w:after="180" w:line="280" w:lineRule="atLeast"/>
              <w:ind w:left="851" w:hanging="284"/>
              <w:rPr>
                <w:rFonts w:ascii="Times New Roman" w:hAnsi="Times New Roman" w:eastAsia="宋体" w:cs="Times New Roman"/>
                <w:color w:val="000000"/>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6.1.4.1-1to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end</w:t>
            </w:r>
          </w:p>
          <w:p>
            <w:pPr>
              <w:spacing w:before="120" w:line="280" w:lineRule="atLeast"/>
              <w:jc w:val="center"/>
              <w:rPr>
                <w:rFonts w:hint="default" w:ascii="Times New Roman" w:hAnsi="Times New Roman" w:eastAsia="宋体" w:cs="Times New Roman"/>
                <w:color w:val="000000"/>
                <w:lang w:val="en-US" w:eastAsia="zh-CN"/>
              </w:rPr>
            </w:pPr>
            <w:r>
              <w:rPr>
                <w:b/>
                <w:iCs/>
                <w:color w:val="FF0000"/>
                <w:sz w:val="28"/>
              </w:rPr>
              <w:t>&lt;Unchanged parts are omitted&gt;</w:t>
            </w:r>
          </w:p>
        </w:tc>
      </w:tr>
    </w:tbl>
    <w:p>
      <w:pPr>
        <w:numPr>
          <w:ilvl w:val="0"/>
          <w:numId w:val="0"/>
        </w:numPr>
        <w:rPr>
          <w:rFonts w:hint="default"/>
          <w:i/>
          <w:iCs/>
          <w:lang w:val="en-US" w:eastAsia="zh-CN"/>
        </w:rPr>
      </w:pPr>
    </w:p>
    <w:p>
      <w:pPr>
        <w:pStyle w:val="2"/>
        <w:bidi w:val="0"/>
        <w:rPr>
          <w:rFonts w:hint="eastAsia"/>
          <w:highlight w:val="none"/>
          <w:lang w:val="en-US" w:eastAsia="zh-CN"/>
        </w:rPr>
      </w:pPr>
      <w:r>
        <w:rPr>
          <w:rFonts w:hint="eastAsia"/>
          <w:highlight w:val="none"/>
          <w:lang w:val="en-US" w:eastAsia="zh-CN"/>
        </w:rPr>
        <w:t xml:space="preserve"> How to interpret the information filed for indication of Msg3/CFRA repetition </w:t>
      </w:r>
    </w:p>
    <w:p>
      <w:pPr>
        <w:rPr>
          <w:rFonts w:hint="default"/>
          <w:lang w:val="en-US" w:eastAsia="zh-CN"/>
        </w:rPr>
      </w:pPr>
      <w:r>
        <w:rPr>
          <w:rFonts w:hint="eastAsia"/>
          <w:lang w:val="en-US" w:eastAsia="zh-CN"/>
        </w:rPr>
        <w:t xml:space="preserve">Regarding how a UE is managed to know whether to use legacy interpretation or new interpretation on the bit field indicating the number of repetitions, the following two options were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等线" w:hAnsi="等线"/>
                <w:b/>
                <w:bCs/>
                <w:szCs w:val="22"/>
                <w:highlight w:val="green"/>
                <w:lang w:val="en-US" w:eastAsia="zh-CN"/>
              </w:rPr>
            </w:pPr>
            <w:r>
              <w:rPr>
                <w:b/>
                <w:bCs/>
                <w:highlight w:val="green"/>
              </w:rPr>
              <w:t>Agreement </w:t>
            </w:r>
          </w:p>
          <w:p>
            <w:pPr>
              <w:pStyle w:val="46"/>
              <w:spacing w:before="50" w:beforeAutospacing="0" w:after="50" w:afterAutospacing="0" w:line="210" w:lineRule="atLeast"/>
              <w:rPr>
                <w:rFonts w:eastAsia="Arial"/>
                <w:color w:val="000000"/>
                <w:sz w:val="20"/>
                <w:szCs w:val="20"/>
              </w:rPr>
            </w:pPr>
            <w:r>
              <w:rPr>
                <w:rFonts w:eastAsia="Arial"/>
                <w:color w:val="000000"/>
                <w:sz w:val="20"/>
                <w:szCs w:val="20"/>
              </w:rPr>
              <w:t>Down-select one of the two options on how a UE should interpret the selected information field for indication of the number of repetitions.</w:t>
            </w:r>
          </w:p>
          <w:p>
            <w:pPr>
              <w:widowControl w:val="0"/>
              <w:numPr>
                <w:ilvl w:val="0"/>
                <w:numId w:val="12"/>
              </w:numPr>
              <w:spacing w:before="120" w:line="280" w:lineRule="atLeast"/>
              <w:jc w:val="both"/>
              <w:rPr>
                <w:rFonts w:eastAsia="等线"/>
                <w:sz w:val="21"/>
                <w:szCs w:val="22"/>
              </w:rPr>
            </w:pPr>
            <w:r>
              <w:t>Option 1:</w:t>
            </w:r>
          </w:p>
          <w:p>
            <w:pPr>
              <w:widowControl w:val="0"/>
              <w:numPr>
                <w:ilvl w:val="0"/>
                <w:numId w:val="13"/>
              </w:numPr>
              <w:spacing w:before="120" w:line="280" w:lineRule="atLeast"/>
              <w:jc w:val="both"/>
            </w:pPr>
            <w:r>
              <w:t>When a UE requests Msg3 repetition, the new TDRA table or repurposed information field is applied. gNB schedules Msg3 with or without repetition for the UE requesting Msg3 repetition.</w:t>
            </w:r>
          </w:p>
          <w:p>
            <w:pPr>
              <w:widowControl w:val="0"/>
              <w:numPr>
                <w:ilvl w:val="1"/>
                <w:numId w:val="13"/>
              </w:numPr>
              <w:tabs>
                <w:tab w:val="left" w:pos="840"/>
              </w:tabs>
              <w:spacing w:before="120" w:line="280" w:lineRule="atLeast"/>
              <w:jc w:val="both"/>
            </w:pPr>
            <w:r>
              <w:t>Repetition factor K=1 is included in the TDRA table or one entry/codepoint of the repurposed information field.</w:t>
            </w:r>
          </w:p>
          <w:p>
            <w:pPr>
              <w:widowControl w:val="0"/>
              <w:numPr>
                <w:ilvl w:val="0"/>
                <w:numId w:val="13"/>
              </w:numPr>
              <w:spacing w:before="120" w:line="280" w:lineRule="atLeast"/>
              <w:jc w:val="both"/>
            </w:pPr>
            <w: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14"/>
              </w:numPr>
              <w:spacing w:before="50" w:beforeAutospacing="0" w:after="50" w:afterAutospacing="0" w:line="210" w:lineRule="atLeast"/>
              <w:jc w:val="both"/>
              <w:rPr>
                <w:rFonts w:eastAsia="Arial"/>
                <w:sz w:val="20"/>
                <w:szCs w:val="20"/>
              </w:rPr>
            </w:pPr>
            <w:r>
              <w:rPr>
                <w:rFonts w:eastAsia="Arial"/>
                <w:sz w:val="20"/>
                <w:szCs w:val="20"/>
              </w:rPr>
              <w:t>Option 2:</w:t>
            </w:r>
          </w:p>
          <w:p>
            <w:pPr>
              <w:widowControl w:val="0"/>
              <w:numPr>
                <w:ilvl w:val="0"/>
                <w:numId w:val="13"/>
              </w:numPr>
              <w:spacing w:before="120" w:line="280" w:lineRule="atLeast"/>
              <w:jc w:val="both"/>
              <w:rPr>
                <w:rFonts w:eastAsia="等线"/>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3"/>
              </w:numPr>
              <w:tabs>
                <w:tab w:val="left" w:pos="840"/>
              </w:tabs>
              <w:spacing w:before="120" w:line="280" w:lineRule="atLeast"/>
              <w:jc w:val="both"/>
            </w:pPr>
            <w:r>
              <w:t>FFS details, e.g. implicit or explicit indication or predefined.</w:t>
            </w:r>
          </w:p>
          <w:p>
            <w:pPr>
              <w:widowControl w:val="0"/>
              <w:numPr>
                <w:ilvl w:val="1"/>
                <w:numId w:val="13"/>
              </w:numPr>
              <w:tabs>
                <w:tab w:val="left" w:pos="840"/>
              </w:tabs>
              <w:spacing w:before="120" w:line="280" w:lineRule="atLeast"/>
              <w:jc w:val="both"/>
            </w:pPr>
            <w:r>
              <w:t>Repetition factor K=1 is NOT included in the TDRA table or one entry/codepoint of the repurposed information field.</w:t>
            </w:r>
          </w:p>
          <w:p>
            <w:pPr>
              <w:widowControl w:val="0"/>
              <w:numPr>
                <w:ilvl w:val="0"/>
                <w:numId w:val="13"/>
              </w:numPr>
              <w:spacing w:before="120" w:line="280" w:lineRule="atLeast"/>
              <w:jc w:val="both"/>
              <w:rPr>
                <w:rFonts w:hint="default"/>
                <w:vertAlign w:val="baseline"/>
                <w:lang w:val="en-US" w:eastAsia="zh-CN"/>
              </w:rPr>
            </w:pPr>
            <w:r>
              <w:t>When the UE doesn't request Msg3 repetition (including legacy UE), gNB schedules Msg3 without repetition. The UE applies the legacy TDRA table, or the legacy interpretation of the information field.</w:t>
            </w:r>
          </w:p>
        </w:tc>
      </w:tr>
    </w:tbl>
    <w:p>
      <w:pPr>
        <w:rPr>
          <w:rFonts w:hint="default"/>
          <w:lang w:val="en-US" w:eastAsia="zh-CN"/>
        </w:rPr>
      </w:pPr>
    </w:p>
    <w:p>
      <w:pPr>
        <w:bidi w:val="0"/>
        <w:rPr>
          <w:rFonts w:hint="eastAsia"/>
          <w:lang w:val="en-US" w:eastAsia="zh-CN"/>
        </w:rPr>
      </w:pPr>
      <w:r>
        <w:rPr>
          <w:rFonts w:hint="eastAsia"/>
          <w:lang w:val="en-US" w:eastAsia="zh-CN"/>
        </w:rPr>
        <w:t xml:space="preserve">In RAN1#107-e, it was agreed that if the four candidate repetition factors are not configured, the default values are {1, 2, 3, 4}, which means Option 1 is supported. Similarly, Option 1 can also be applied in case the four candidate repetition factors are configured to achieve a unified solution. This can also avoid any additional specification work for Option 2. </w:t>
      </w:r>
    </w:p>
    <w:p>
      <w:pPr>
        <w:bidi w:val="0"/>
        <w:rPr>
          <w:rFonts w:hint="default"/>
          <w:lang w:val="en-US" w:eastAsia="zh-CN"/>
        </w:rPr>
      </w:pPr>
      <w:r>
        <w:rPr>
          <w:rFonts w:hint="eastAsia"/>
          <w:lang w:val="en-US" w:eastAsia="zh-CN"/>
        </w:rPr>
        <w:t xml:space="preserve">In addition, the following working assumption was reached for repetition of CFRA PUSCH. Similar approach of Option 1 can be applied for CFRA PUSCH. The only difference is a UE requests Msg3 repetition by separate PRACH preamble while requests repetition of CFRA PUSCH based on UE capability reporting (i.e., FG 30-6) based on the working assumption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eastAsia="宋体"/>
                <w:b w:val="0"/>
                <w:bCs w:val="0"/>
                <w:lang w:val="en-US" w:eastAsia="zh-CN"/>
              </w:rPr>
            </w:pPr>
            <w:r>
              <w:rPr>
                <w:rFonts w:hint="eastAsia"/>
                <w:b w:val="0"/>
                <w:bCs w:val="0"/>
                <w:highlight w:val="darkYellow"/>
                <w:lang w:val="en-US"/>
              </w:rPr>
              <w:t>Working assumption </w:t>
            </w:r>
            <w:r>
              <w:rPr>
                <w:rFonts w:hint="eastAsia" w:eastAsia="宋体"/>
                <w:b w:val="0"/>
                <w:bCs w:val="0"/>
                <w:highlight w:val="darkYellow"/>
                <w:lang w:val="en-US" w:eastAsia="zh-CN"/>
              </w:rPr>
              <w:t xml:space="preserve">: </w:t>
            </w:r>
            <w:r>
              <w:rPr>
                <w:rFonts w:eastAsia="宋体"/>
                <w:b w:val="0"/>
                <w:bCs w:val="0"/>
                <w:lang w:val="en-US" w:eastAsia="zh-CN"/>
              </w:rPr>
              <w:t>s</w:t>
            </w:r>
            <w:r>
              <w:rPr>
                <w:rFonts w:hint="eastAsia" w:eastAsia="宋体"/>
                <w:b w:val="0"/>
                <w:bCs w:val="0"/>
                <w:lang w:val="en-US" w:eastAsia="zh-CN"/>
              </w:rPr>
              <w:t xml:space="preserve">upport repetition for a PUSCH scheduled by RAR UL grant, including both Msg3 PUSCH and CFRA PUSCH. </w:t>
            </w:r>
          </w:p>
          <w:p>
            <w:pPr>
              <w:numPr>
                <w:ilvl w:val="1"/>
                <w:numId w:val="15"/>
              </w:numPr>
              <w:spacing w:before="120" w:line="280" w:lineRule="atLeast"/>
              <w:rPr>
                <w:rFonts w:eastAsia="宋体"/>
                <w:b w:val="0"/>
                <w:bCs w:val="0"/>
                <w:lang w:val="en-US" w:eastAsia="zh-CN"/>
              </w:rPr>
            </w:pPr>
            <w:r>
              <w:rPr>
                <w:rFonts w:hint="eastAsia" w:eastAsia="宋体"/>
                <w:b w:val="0"/>
                <w:bCs w:val="0"/>
                <w:lang w:val="en-US" w:eastAsia="zh-CN"/>
              </w:rPr>
              <w:t>Use the same mechanism of Msg3 PUSCH repetition, when applicable, for CFRA PUSCH</w:t>
            </w:r>
            <w:r>
              <w:rPr>
                <w:rFonts w:eastAsia="宋体"/>
                <w:b w:val="0"/>
                <w:bCs w:val="0"/>
                <w:lang w:val="en-US" w:eastAsia="zh-CN"/>
              </w:rPr>
              <w:t xml:space="preserve"> with repetitions</w:t>
            </w:r>
            <w:r>
              <w:rPr>
                <w:rFonts w:hint="eastAsia" w:eastAsia="宋体"/>
                <w:b w:val="0"/>
                <w:bCs w:val="0"/>
                <w:lang w:val="en-US" w:eastAsia="zh-CN"/>
              </w:rPr>
              <w:t xml:space="preserve">. </w:t>
            </w:r>
          </w:p>
          <w:p>
            <w:pPr>
              <w:numPr>
                <w:ilvl w:val="2"/>
                <w:numId w:val="15"/>
              </w:numPr>
              <w:tabs>
                <w:tab w:val="left" w:pos="840"/>
                <w:tab w:val="clear" w:pos="1260"/>
              </w:tabs>
              <w:spacing w:before="120" w:line="280" w:lineRule="atLeast"/>
              <w:rPr>
                <w:rFonts w:eastAsia="宋体"/>
                <w:b w:val="0"/>
                <w:bCs w:val="0"/>
                <w:lang w:val="en-US" w:eastAsia="zh-CN"/>
              </w:rPr>
            </w:pPr>
            <w:r>
              <w:rPr>
                <w:rFonts w:hint="eastAsia" w:eastAsia="宋体"/>
                <w:b w:val="0"/>
                <w:bCs w:val="0"/>
                <w:lang w:val="en-US" w:eastAsia="zh-CN"/>
              </w:rPr>
              <w:t xml:space="preserve">No separate </w:t>
            </w:r>
            <w:r>
              <w:rPr>
                <w:rFonts w:eastAsiaTheme="minorEastAsia"/>
                <w:b w:val="0"/>
                <w:bCs w:val="0"/>
                <w:lang w:eastAsia="zh-CN"/>
              </w:rPr>
              <w:t>CFRA preamble</w:t>
            </w:r>
            <w:r>
              <w:rPr>
                <w:rFonts w:hint="eastAsia" w:eastAsiaTheme="minorEastAsia"/>
                <w:b w:val="0"/>
                <w:bCs w:val="0"/>
                <w:lang w:val="en-US" w:eastAsia="zh-CN"/>
              </w:rPr>
              <w:t>/RO</w:t>
            </w:r>
            <w:r>
              <w:rPr>
                <w:rFonts w:eastAsiaTheme="minorEastAsia"/>
                <w:b w:val="0"/>
                <w:bCs w:val="0"/>
                <w:lang w:eastAsia="zh-CN"/>
              </w:rPr>
              <w:t xml:space="preserve"> </w:t>
            </w:r>
            <w:r>
              <w:rPr>
                <w:rFonts w:hint="eastAsia" w:eastAsiaTheme="minorEastAsia"/>
                <w:b w:val="0"/>
                <w:bCs w:val="0"/>
                <w:lang w:val="en-US" w:eastAsia="zh-CN"/>
              </w:rPr>
              <w:t xml:space="preserve">for repetition of CFRA PUSCH </w:t>
            </w:r>
            <w:r>
              <w:rPr>
                <w:rFonts w:eastAsiaTheme="minorEastAsia"/>
                <w:b w:val="0"/>
                <w:bCs w:val="0"/>
                <w:lang w:eastAsia="zh-CN"/>
              </w:rPr>
              <w:t xml:space="preserve">is </w:t>
            </w:r>
            <w:r>
              <w:rPr>
                <w:rFonts w:hint="eastAsia" w:eastAsiaTheme="minorEastAsia"/>
                <w:b w:val="0"/>
                <w:bCs w:val="0"/>
                <w:lang w:val="en-US" w:eastAsia="zh-CN"/>
              </w:rPr>
              <w:t xml:space="preserve">introduced. </w:t>
            </w:r>
          </w:p>
          <w:p>
            <w:pPr>
              <w:numPr>
                <w:ilvl w:val="2"/>
                <w:numId w:val="15"/>
              </w:numPr>
              <w:tabs>
                <w:tab w:val="left" w:pos="840"/>
                <w:tab w:val="clear" w:pos="1260"/>
              </w:tabs>
              <w:spacing w:before="120" w:line="280" w:lineRule="atLeast"/>
              <w:rPr>
                <w:rFonts w:eastAsia="宋体"/>
                <w:b w:val="0"/>
                <w:bCs w:val="0"/>
                <w:lang w:val="en-US" w:eastAsia="zh-CN"/>
              </w:rPr>
            </w:pPr>
            <w:r>
              <w:rPr>
                <w:rFonts w:hint="eastAsia" w:eastAsia="宋体"/>
                <w:b w:val="0"/>
                <w:bCs w:val="0"/>
                <w:lang w:val="en-US" w:eastAsia="zh-CN"/>
              </w:rPr>
              <w:t xml:space="preserve">No additional </w:t>
            </w:r>
            <w:r>
              <w:rPr>
                <w:rFonts w:eastAsia="等线"/>
                <w:b w:val="0"/>
                <w:bCs w:val="0"/>
                <w:kern w:val="2"/>
                <w:szCs w:val="21"/>
                <w:lang w:val="en-US" w:eastAsia="zh-CN"/>
              </w:rPr>
              <w:t xml:space="preserve">optimization specific for CFRA </w:t>
            </w:r>
            <w:r>
              <w:rPr>
                <w:rFonts w:hint="eastAsia" w:eastAsia="等线"/>
                <w:b w:val="0"/>
                <w:bCs w:val="0"/>
                <w:kern w:val="2"/>
                <w:szCs w:val="21"/>
                <w:lang w:val="en-US" w:eastAsia="zh-CN"/>
              </w:rPr>
              <w:t>PUSCH is considered</w:t>
            </w:r>
            <w:r>
              <w:rPr>
                <w:rFonts w:eastAsia="等线"/>
                <w:b w:val="0"/>
                <w:bCs w:val="0"/>
                <w:kern w:val="2"/>
                <w:szCs w:val="21"/>
                <w:lang w:val="en-US" w:eastAsia="zh-CN"/>
              </w:rPr>
              <w:t xml:space="preserve"> for CFRA PUSCH with repetition</w:t>
            </w:r>
            <w:r>
              <w:rPr>
                <w:rFonts w:hint="eastAsia" w:eastAsia="等线"/>
                <w:b w:val="0"/>
                <w:bCs w:val="0"/>
                <w:kern w:val="2"/>
                <w:szCs w:val="21"/>
                <w:lang w:val="en-US" w:eastAsia="zh-CN"/>
              </w:rPr>
              <w:t xml:space="preserve">. </w:t>
            </w:r>
          </w:p>
          <w:p>
            <w:pPr>
              <w:numPr>
                <w:ilvl w:val="1"/>
                <w:numId w:val="15"/>
              </w:numPr>
              <w:spacing w:before="120" w:line="280" w:lineRule="atLeast"/>
              <w:rPr>
                <w:rFonts w:eastAsia="宋体"/>
                <w:b w:val="0"/>
                <w:bCs w:val="0"/>
                <w:lang w:val="en-US" w:eastAsia="zh-CN"/>
              </w:rPr>
            </w:pPr>
            <w:r>
              <w:rPr>
                <w:rFonts w:eastAsia="宋体"/>
                <w:b w:val="0"/>
                <w:bCs w:val="0"/>
                <w:lang w:val="en-US" w:eastAsia="zh-CN"/>
              </w:rPr>
              <w:t>No additional RAN1 specification impact</w:t>
            </w:r>
          </w:p>
          <w:p>
            <w:pPr>
              <w:tabs>
                <w:tab w:val="left" w:pos="840"/>
              </w:tabs>
              <w:spacing w:before="120" w:line="280" w:lineRule="atLeast"/>
              <w:rPr>
                <w:rFonts w:eastAsia="宋体"/>
                <w:b w:val="0"/>
                <w:bCs w:val="0"/>
                <w:lang w:val="en-US" w:eastAsia="zh-CN"/>
              </w:rPr>
            </w:pPr>
            <w:r>
              <w:rPr>
                <w:rFonts w:eastAsia="宋体"/>
                <w:b w:val="0"/>
                <w:bCs w:val="0"/>
                <w:lang w:val="en-US" w:eastAsia="zh-CN"/>
              </w:rPr>
              <w:t>Note: UE reports Msg3 repetition capability after initial access</w:t>
            </w:r>
            <w:r>
              <w:rPr>
                <w:rFonts w:hint="eastAsia" w:eastAsia="宋体"/>
                <w:b w:val="0"/>
                <w:bCs w:val="0"/>
                <w:lang w:val="en-US" w:eastAsia="zh-CN"/>
              </w:rPr>
              <w:t xml:space="preserve">. </w:t>
            </w:r>
          </w:p>
          <w:p>
            <w:pPr>
              <w:bidi w:val="0"/>
              <w:spacing w:before="120" w:line="280" w:lineRule="atLeast"/>
              <w:rPr>
                <w:rFonts w:hint="eastAsia"/>
                <w:vertAlign w:val="baseline"/>
                <w:lang w:val="en-US" w:eastAsia="zh-CN"/>
              </w:rPr>
            </w:pPr>
            <w:r>
              <w:rPr>
                <w:rFonts w:eastAsia="宋体"/>
                <w:b w:val="0"/>
                <w:bCs w:val="0"/>
                <w:color w:val="auto"/>
                <w:lang w:val="en-US" w:eastAsia="zh-CN"/>
              </w:rPr>
              <w:t>Note: The working assumption can be confirmed only if no additional RAN1 specification impact nor optimization specific for CFRA PUSCH.</w:t>
            </w:r>
          </w:p>
        </w:tc>
      </w:tr>
    </w:tbl>
    <w:p>
      <w:pPr>
        <w:bidi w:val="0"/>
        <w:rPr>
          <w:rFonts w:hint="eastAsia"/>
          <w:lang w:val="en-US" w:eastAsia="zh-CN"/>
        </w:rPr>
      </w:pPr>
    </w:p>
    <w:p>
      <w:pPr>
        <w:bidi w:val="0"/>
        <w:rPr>
          <w:rFonts w:hint="default"/>
          <w:lang w:val="en-US" w:eastAsia="zh-CN"/>
        </w:rPr>
      </w:pPr>
      <w:r>
        <w:rPr>
          <w:rFonts w:hint="eastAsia"/>
          <w:lang w:val="en-US" w:eastAsia="zh-CN"/>
        </w:rPr>
        <w:t xml:space="preserve">Based on above, we have the following proposal and corresponding TP. </w:t>
      </w:r>
    </w:p>
    <w:p>
      <w:pPr>
        <w:bidi w:val="0"/>
        <w:rPr>
          <w:rFonts w:hint="eastAsia"/>
          <w:i/>
          <w:iCs/>
          <w:lang w:val="en-US" w:eastAsia="zh-CN"/>
        </w:rPr>
      </w:pPr>
      <w:r>
        <w:rPr>
          <w:rFonts w:hint="eastAsia"/>
          <w:b/>
          <w:bCs/>
          <w:i/>
          <w:iCs/>
          <w:lang w:val="en-US" w:eastAsia="zh-CN"/>
        </w:rPr>
        <w:t>Proposal 2:</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w:t>
      </w:r>
    </w:p>
    <w:p>
      <w:pPr>
        <w:widowControl w:val="0"/>
        <w:numPr>
          <w:ilvl w:val="0"/>
          <w:numId w:val="13"/>
        </w:numPr>
        <w:spacing w:before="120" w:line="280" w:lineRule="atLeast"/>
        <w:jc w:val="both"/>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3"/>
        </w:numPr>
        <w:tabs>
          <w:tab w:val="left" w:pos="840"/>
        </w:tabs>
        <w:spacing w:before="120" w:line="280" w:lineRule="atLeast"/>
        <w:jc w:val="both"/>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widowControl w:val="0"/>
        <w:numPr>
          <w:ilvl w:val="0"/>
          <w:numId w:val="13"/>
        </w:numPr>
        <w:spacing w:before="120" w:line="280" w:lineRule="atLeast"/>
        <w:jc w:val="both"/>
        <w:rPr>
          <w:i/>
          <w:iCs/>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p>
      <w:pPr>
        <w:widowControl w:val="0"/>
        <w:numPr>
          <w:ilvl w:val="0"/>
          <w:numId w:val="13"/>
        </w:numPr>
        <w:spacing w:before="120" w:line="280" w:lineRule="atLeast"/>
        <w:jc w:val="both"/>
        <w:rPr>
          <w:rFonts w:hint="default"/>
          <w:b w:val="0"/>
          <w:bCs w:val="0"/>
          <w:i/>
          <w:iCs/>
          <w:lang w:val="en-US" w:eastAsia="zh-CN"/>
        </w:rPr>
      </w:pPr>
      <w:r>
        <w:rPr>
          <w:rFonts w:hint="eastAsia"/>
          <w:i/>
          <w:iCs/>
          <w:lang w:val="en-US" w:eastAsia="zh-CN"/>
        </w:rPr>
        <w:t xml:space="preserve">Note that, a UE is considered to request repetition of CFRA PUSCH if the UE reports UE capability FG 30-6. </w:t>
      </w:r>
    </w:p>
    <w:p>
      <w:pPr>
        <w:numPr>
          <w:ilvl w:val="0"/>
          <w:numId w:val="11"/>
        </w:numPr>
        <w:bidi w:val="0"/>
        <w:ind w:left="840" w:leftChars="0" w:hanging="420" w:firstLineChars="0"/>
        <w:rPr>
          <w:rFonts w:hint="eastAsia"/>
          <w:i/>
          <w:iCs/>
          <w:lang w:val="en-US" w:eastAsia="zh-CN"/>
        </w:rPr>
      </w:pPr>
      <w:r>
        <w:rPr>
          <w:rFonts w:hint="eastAsia"/>
          <w:i/>
          <w:iCs/>
          <w:lang w:val="en-US" w:eastAsia="zh-CN"/>
        </w:rPr>
        <w:t xml:space="preserve"> Adopt Text Proposal #2 </w:t>
      </w:r>
      <w:r>
        <w:rPr>
          <w:rFonts w:hint="eastAsia" w:eastAsia="等线"/>
          <w:b w:val="0"/>
          <w:bCs w:val="0"/>
          <w:i/>
          <w:iCs/>
          <w:kern w:val="2"/>
          <w:szCs w:val="21"/>
          <w:lang w:val="en-US" w:eastAsia="zh-CN"/>
        </w:rPr>
        <w:t xml:space="preserve">for TS38.213 h00. </w:t>
      </w:r>
    </w:p>
    <w:p>
      <w:pPr>
        <w:jc w:val="center"/>
        <w:rPr>
          <w:rFonts w:hint="default"/>
          <w:b w:val="0"/>
          <w:bCs w:val="0"/>
          <w:i/>
          <w:iCs/>
          <w:vertAlign w:val="baseline"/>
          <w:lang w:val="en-US" w:eastAsia="zh-CN"/>
        </w:rPr>
      </w:pPr>
      <w:r>
        <w:rPr>
          <w:rFonts w:hint="eastAsia" w:eastAsia="等线"/>
          <w:b/>
          <w:bCs/>
          <w:i w:val="0"/>
          <w:iCs w:val="0"/>
          <w:kern w:val="2"/>
          <w:szCs w:val="21"/>
          <w:lang w:val="en-US" w:eastAsia="zh-CN"/>
        </w:rPr>
        <w:t>Text Proposal #2 for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numPr>
                <w:ilvl w:val="0"/>
                <w:numId w:val="0"/>
              </w:numPr>
              <w:spacing w:line="280" w:lineRule="atLeast"/>
              <w:ind w:leftChars="0"/>
              <w:rPr>
                <w:b/>
                <w:iCs/>
                <w:color w:val="FF0000"/>
                <w:sz w:val="28"/>
              </w:rPr>
            </w:pPr>
            <w:bookmarkStart w:id="14" w:name="_Toc29894834"/>
            <w:bookmarkStart w:id="15" w:name="_Toc26719401"/>
            <w:bookmarkStart w:id="16" w:name="_Toc29917288"/>
            <w:bookmarkStart w:id="17" w:name="_Toc20311576"/>
            <w:bookmarkStart w:id="18" w:name="_Toc12021464"/>
            <w:bookmarkStart w:id="19" w:name="_Toc90376675"/>
            <w:bookmarkStart w:id="20" w:name="_Toc45699188"/>
            <w:bookmarkStart w:id="21" w:name="_Toc36498162"/>
            <w:bookmarkStart w:id="22" w:name="_Toc29899133"/>
            <w:bookmarkStart w:id="23" w:name="_Toc29899551"/>
            <w:r>
              <w:t>8</w:t>
            </w:r>
            <w:r>
              <w:rPr>
                <w:rFonts w:hint="eastAsia"/>
              </w:rPr>
              <w:t>.</w:t>
            </w:r>
            <w:r>
              <w:t>3</w:t>
            </w:r>
            <w:r>
              <w:rPr>
                <w:rFonts w:hint="eastAsia"/>
              </w:rPr>
              <w:tab/>
            </w:r>
            <w:r>
              <w:t>PUSCH scheduled by RAR UL grant</w:t>
            </w:r>
            <w:bookmarkEnd w:id="14"/>
            <w:bookmarkEnd w:id="15"/>
            <w:bookmarkEnd w:id="16"/>
            <w:bookmarkEnd w:id="17"/>
            <w:bookmarkEnd w:id="18"/>
            <w:bookmarkEnd w:id="19"/>
            <w:bookmarkEnd w:id="20"/>
            <w:bookmarkEnd w:id="21"/>
            <w:bookmarkEnd w:id="22"/>
            <w:bookmarkEnd w:id="23"/>
          </w:p>
          <w:p>
            <w:pPr>
              <w:widowControl w:val="0"/>
              <w:numPr>
                <w:ilvl w:val="0"/>
                <w:numId w:val="0"/>
              </w:numPr>
              <w:spacing w:before="120" w:line="280" w:lineRule="atLeast"/>
              <w:jc w:val="center"/>
              <w:rPr>
                <w:b/>
                <w:iCs/>
                <w:color w:val="FF0000"/>
                <w:sz w:val="28"/>
              </w:rPr>
            </w:pPr>
            <w:r>
              <w:rPr>
                <w:b/>
                <w:iCs/>
                <w:color w:val="FF0000"/>
                <w:sz w:val="28"/>
              </w:rPr>
              <w:t>&lt;Unchanged parts are omitted&gt;</w:t>
            </w:r>
          </w:p>
          <w:p>
            <w:pPr>
              <w:spacing w:before="120"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hint="default"/>
                <w:color w:val="FF0000"/>
                <w:u w:val="single"/>
              </w:rPr>
              <w:t>If the UE transmits a PRACH using a resource associated with a corresponding Msg3 PUSCH transmission with repetitions</w:t>
            </w:r>
            <w:r>
              <w:rPr>
                <w:rFonts w:hint="eastAsia"/>
                <w:color w:val="FF0000"/>
                <w:u w:val="single"/>
                <w:lang w:val="en-US" w:eastAsia="zh-CN"/>
              </w:rPr>
              <w:t xml:space="preserve"> </w:t>
            </w:r>
            <w:r>
              <w:rPr>
                <w:rFonts w:hint="default"/>
                <w:color w:val="FF0000"/>
                <w:u w:val="single"/>
              </w:rPr>
              <w:t>[11, TS 38.321]</w:t>
            </w:r>
            <w:r>
              <w:rPr>
                <w:rFonts w:hint="eastAsia"/>
                <w:color w:val="FF0000"/>
                <w:u w:val="single"/>
                <w:lang w:val="en-US" w:eastAsia="zh-CN"/>
              </w:rPr>
              <w:t xml:space="preserve"> </w:t>
            </w:r>
            <w:r>
              <w:rPr>
                <w:rFonts w:hint="default"/>
                <w:color w:val="FF0000"/>
                <w:u w:val="single"/>
              </w:rPr>
              <w:t>for contention based random access procedure or if the UE reports capability</w:t>
            </w:r>
            <w:r>
              <w:rPr>
                <w:rFonts w:hint="eastAsia"/>
                <w:color w:val="FF0000"/>
                <w:u w:val="single"/>
                <w:lang w:val="en-US" w:eastAsia="zh-CN"/>
              </w:rPr>
              <w:t xml:space="preserve"> of CFRA PUSCH repetition</w:t>
            </w:r>
            <w:r>
              <w:rPr>
                <w:rFonts w:hint="default"/>
                <w:color w:val="FF0000"/>
                <w:u w:val="single"/>
              </w:rPr>
              <w:t xml:space="preserve"> for contention-free random access procedure, </w:t>
            </w:r>
            <w:r>
              <w:rPr>
                <w:rFonts w:hint="eastAsia"/>
                <w:strike/>
                <w:dstrike w:val="0"/>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zh-CN"/>
              </w:rPr>
              <w:t>UL-DL-</w:t>
            </w:r>
            <w:r>
              <w:rPr>
                <w:i/>
                <w:iCs/>
              </w:rPr>
              <w:t>C</w:t>
            </w:r>
            <w:r>
              <w:rPr>
                <w:i/>
                <w:iCs/>
                <w:lang w:val="zh-CN"/>
              </w:rPr>
              <w:t>onfiguration</w:t>
            </w:r>
            <w:r>
              <w:rPr>
                <w:i/>
                <w:iCs/>
              </w:rPr>
              <w:t>C</w:t>
            </w:r>
            <w:r>
              <w:rPr>
                <w:i/>
                <w:iCs/>
                <w:lang w:val="zh-CN"/>
              </w:rPr>
              <w:t>ommon</w:t>
            </w:r>
            <w:r>
              <w:rPr>
                <w:lang w:val="en-US"/>
              </w:rPr>
              <w:t xml:space="preserve"> or indicated as a symbol of an SS/PBCH block with index provided by </w:t>
            </w:r>
            <w:r>
              <w:rPr>
                <w:i/>
                <w:lang w:val="en-US"/>
              </w:rPr>
              <w:t>ssb-PositionsInBurst</w:t>
            </w:r>
            <w:r>
              <w:rPr>
                <w:iCs/>
                <w:lang w:val="en-US"/>
              </w:rPr>
              <w:t>.</w:t>
            </w:r>
          </w:p>
          <w:p>
            <w:pPr>
              <w:widowControl w:val="0"/>
              <w:numPr>
                <w:ilvl w:val="0"/>
                <w:numId w:val="0"/>
              </w:numPr>
              <w:spacing w:before="120" w:line="280" w:lineRule="atLeast"/>
              <w:jc w:val="center"/>
              <w:rPr>
                <w:rFonts w:hint="default"/>
                <w:b/>
                <w:iCs/>
                <w:color w:val="FF0000"/>
                <w:sz w:val="28"/>
                <w:lang w:val="en-US" w:eastAsia="zh-CN"/>
              </w:rPr>
            </w:pPr>
            <w:r>
              <w:rPr>
                <w:b/>
                <w:iCs/>
                <w:color w:val="FF0000"/>
                <w:sz w:val="28"/>
              </w:rPr>
              <w:t>&lt;Unchanged parts are omitted&gt;</w:t>
            </w:r>
          </w:p>
        </w:tc>
      </w:tr>
    </w:tbl>
    <w:p>
      <w:pPr>
        <w:widowControl w:val="0"/>
        <w:numPr>
          <w:ilvl w:val="0"/>
          <w:numId w:val="0"/>
        </w:numPr>
        <w:spacing w:before="120" w:line="280" w:lineRule="atLeast"/>
        <w:jc w:val="both"/>
        <w:rPr>
          <w:rFonts w:hint="default"/>
          <w:b w:val="0"/>
          <w:bCs w:val="0"/>
          <w:i/>
          <w:iCs/>
          <w:lang w:val="en-US" w:eastAsia="zh-CN"/>
        </w:rPr>
      </w:pP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proposals</w:t>
      </w:r>
      <w:r>
        <w:rPr>
          <w:rFonts w:hint="eastAsia"/>
          <w:highlight w:val="none"/>
          <w:lang w:val="en-US" w:eastAsia="zh-CN"/>
        </w:rPr>
        <w:t xml:space="preserve"> </w:t>
      </w:r>
      <w:r>
        <w:rPr>
          <w:rFonts w:hint="eastAsia"/>
          <w:lang w:val="en-US" w:eastAsia="zh-CN"/>
        </w:rPr>
        <w:t>and corresponding TPs</w:t>
      </w:r>
      <w:r>
        <w:rPr>
          <w:rFonts w:hint="eastAsia" w:eastAsia="宋体"/>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0"/>
        <w:textAlignment w:val="baseline"/>
        <w:rPr>
          <w:rFonts w:hint="eastAsia"/>
          <w:i/>
          <w:iCs/>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w:t>
      </w:r>
      <w:r>
        <w:rPr>
          <w:rFonts w:hint="eastAsia"/>
          <w:i/>
          <w:iCs/>
          <w:lang w:val="en-US" w:eastAsia="zh-CN"/>
        </w:rPr>
        <w:t xml:space="preserve">In case of </w:t>
      </w:r>
      <w:r>
        <w:rPr>
          <w:i/>
          <w:iCs/>
        </w:rPr>
        <w:t>repetition of Msg3 re-transmission,</w:t>
      </w:r>
      <w:r>
        <w:rPr>
          <w:rFonts w:hint="eastAsia"/>
          <w:i/>
          <w:iCs/>
          <w:lang w:val="en-US" w:eastAsia="zh-CN"/>
        </w:rPr>
        <w:t xml:space="preserve"> use the 3 LSB bits </w:t>
      </w:r>
      <w:r>
        <w:rPr>
          <w:rFonts w:hint="default"/>
          <w:i/>
          <w:iCs/>
          <w:lang w:val="en-US" w:eastAsia="zh-CN"/>
        </w:rPr>
        <w:t>of the MCS information field</w:t>
      </w:r>
      <w:r>
        <w:rPr>
          <w:rFonts w:hint="eastAsia"/>
          <w:i/>
          <w:iCs/>
          <w:lang w:val="en-US" w:eastAsia="zh-CN"/>
        </w:rPr>
        <w:t xml:space="preserve"> in </w:t>
      </w:r>
      <w:r>
        <w:rPr>
          <w:i/>
          <w:iCs/>
        </w:rPr>
        <w:t>DCI format 0_0 with CRC scrambled by the TC-RNTI</w:t>
      </w:r>
      <w:r>
        <w:rPr>
          <w:rFonts w:hint="eastAsia"/>
          <w:i/>
          <w:iCs/>
          <w:lang w:val="en-US" w:eastAsia="zh-CN"/>
        </w:rPr>
        <w:t xml:space="preserve"> for indicating one MCS index from a fixed MCS set with index from 0~7. </w:t>
      </w:r>
    </w:p>
    <w:p>
      <w:pPr>
        <w:numPr>
          <w:ilvl w:val="0"/>
          <w:numId w:val="11"/>
        </w:numPr>
        <w:bidi w:val="0"/>
        <w:ind w:left="840" w:leftChars="0" w:hanging="420" w:firstLineChars="0"/>
        <w:rPr>
          <w:rFonts w:hint="eastAsia"/>
          <w:i/>
          <w:iCs/>
          <w:lang w:val="en-US" w:eastAsia="zh-CN"/>
        </w:rPr>
      </w:pPr>
      <w:r>
        <w:rPr>
          <w:rFonts w:hint="eastAsia"/>
          <w:i/>
          <w:iCs/>
          <w:lang w:val="en-US" w:eastAsia="zh-CN"/>
        </w:rPr>
        <w:t xml:space="preserve"> Adopt Text Proposal #1 </w:t>
      </w:r>
      <w:r>
        <w:rPr>
          <w:rFonts w:hint="eastAsia" w:eastAsia="等线"/>
          <w:b w:val="0"/>
          <w:bCs w:val="0"/>
          <w:i/>
          <w:iCs/>
          <w:kern w:val="2"/>
          <w:szCs w:val="21"/>
          <w:lang w:val="en-US" w:eastAsia="zh-CN"/>
        </w:rPr>
        <w:t xml:space="preserve">for TS38.214 h00. </w:t>
      </w:r>
    </w:p>
    <w:p>
      <w:pPr>
        <w:jc w:val="center"/>
        <w:rPr>
          <w:rFonts w:hint="default"/>
          <w:b w:val="0"/>
          <w:bCs w:val="0"/>
          <w:i/>
          <w:iCs/>
          <w:vertAlign w:val="baseline"/>
          <w:lang w:val="en-US" w:eastAsia="zh-CN"/>
        </w:rPr>
      </w:pPr>
      <w:r>
        <w:rPr>
          <w:rFonts w:hint="eastAsia" w:eastAsia="等线"/>
          <w:b/>
          <w:bCs/>
          <w:i w:val="0"/>
          <w:iCs w:val="0"/>
          <w:kern w:val="2"/>
          <w:szCs w:val="21"/>
          <w:lang w:val="en-US" w:eastAsia="zh-CN"/>
        </w:rPr>
        <w:t>Text Proposal #1 for TS38.214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b w:val="0"/>
                <w:bCs w:val="0"/>
                <w:i/>
                <w:iCs/>
                <w:vertAlign w:val="baseline"/>
                <w:lang w:val="en-US" w:eastAsia="zh-CN"/>
              </w:rPr>
            </w:pPr>
          </w:p>
          <w:p>
            <w:pPr>
              <w:keepNext/>
              <w:keepLines/>
              <w:pBdr>
                <w:top w:val="none" w:color="auto" w:sz="0" w:space="0"/>
              </w:pBdr>
              <w:spacing w:before="120" w:after="180" w:line="280" w:lineRule="atLeast"/>
              <w:ind w:left="1418" w:hanging="1418"/>
              <w:outlineLvl w:val="3"/>
              <w:rPr>
                <w:rFonts w:ascii="Arial" w:hAnsi="Arial" w:eastAsia="宋体" w:cs="Times New Roman"/>
                <w:color w:val="000000"/>
                <w:sz w:val="24"/>
                <w:lang w:val="zh-CN" w:eastAsia="en-US" w:bidi="ar-SA"/>
              </w:rPr>
            </w:pPr>
            <w:r>
              <w:rPr>
                <w:rFonts w:ascii="Arial" w:hAnsi="Arial" w:eastAsia="宋体" w:cs="Times New Roman"/>
                <w:color w:val="000000"/>
                <w:sz w:val="24"/>
                <w:lang w:val="zh-CN" w:eastAsia="en-US" w:bidi="ar-SA"/>
              </w:rPr>
              <w:t>6.1.4.1</w:t>
            </w:r>
            <w:r>
              <w:rPr>
                <w:rFonts w:ascii="Arial" w:hAnsi="Arial" w:eastAsia="宋体" w:cs="Times New Roman"/>
                <w:color w:val="000000"/>
                <w:sz w:val="24"/>
                <w:lang w:val="zh-CN" w:eastAsia="en-US" w:bidi="ar-SA"/>
              </w:rPr>
              <w:tab/>
            </w:r>
            <w:r>
              <w:rPr>
                <w:rFonts w:ascii="Arial" w:hAnsi="Arial" w:eastAsia="宋体" w:cs="Times New Roman"/>
                <w:color w:val="000000"/>
                <w:sz w:val="24"/>
                <w:lang w:val="zh-CN" w:eastAsia="en-US" w:bidi="ar-SA"/>
              </w:rPr>
              <w:t>Modulation order and target code rate determination</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 xml:space="preserve">For a PUSCH scheduled by RAR UL grant or </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PUSCH scheduled by a fallbackRAR UL grant or</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MsgA PUSCH transmission, or</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 xml:space="preserve">for a PUSCH scheduled by a DCI format 0_0 with CRC scrambled by C-RNTI, MCS-C-RNTI, TC-RNTI, CS-RNTI, or </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 xml:space="preserve">for a PUSCH scheduled by a DCI format 0_1 or DCI format 0_2 with CRC scrambled by C-RNTI, MCS-C-RNTI, CS-RNTI, SP-CSI-RNTI, or </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for a PUSCH with configured grant using CS-RNTI, and</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if transform</w:t>
            </w:r>
            <w:r>
              <w:rPr>
                <w:rFonts w:ascii="Times New Roman" w:hAnsi="Times New Roman" w:eastAsia="宋体" w:cs="Times New Roman"/>
                <w:lang w:val="en-GB" w:eastAsia="en-US" w:bidi="ar-SA"/>
              </w:rPr>
              <w:t xml:space="preserve"> precoding</w:t>
            </w:r>
            <w:r>
              <w:rPr>
                <w:rFonts w:ascii="Times New Roman" w:hAnsi="Times New Roman" w:eastAsia="宋体" w:cs="Times New Roman"/>
                <w:lang w:val="zh-CN" w:eastAsia="en-US" w:bidi="ar-SA"/>
              </w:rPr>
              <w:t xml:space="preserve"> is disabled for this PUSCH transmission</w:t>
            </w:r>
            <w:r>
              <w:rPr>
                <w:rFonts w:ascii="Times New Roman" w:hAnsi="Times New Roman" w:eastAsia="宋体" w:cs="Times New Roman"/>
                <w:lang w:val="en-US" w:eastAsia="en-US" w:bidi="ar-SA"/>
              </w:rPr>
              <w:t xml:space="preserve"> </w:t>
            </w:r>
            <w:r>
              <w:rPr>
                <w:rFonts w:ascii="Times New Roman" w:hAnsi="Times New Roman" w:eastAsia="宋体" w:cs="Times New Roman"/>
                <w:lang w:val="en-GB" w:eastAsia="en-US" w:bidi="ar-SA"/>
              </w:rPr>
              <w:t>according to Clause 6.1.3</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mcs-TableDCI-0-2</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lang w:val="zh-CN" w:eastAsia="en-US" w:bidi="ar-SA"/>
              </w:rPr>
              <w:t>in</w:t>
            </w:r>
            <w:r>
              <w:rPr>
                <w:rFonts w:ascii="Times New Roman" w:hAnsi="Times New Roman" w:eastAsia="宋体" w:cs="Times New Roman"/>
                <w:i/>
                <w:lang w:val="zh-CN" w:eastAsia="en-US" w:bidi="ar-SA"/>
              </w:rPr>
              <w:t xml:space="preserve"> pusch-Config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and PUSCH is scheduled by a PDCCH with DCI format 0_2 with CRC scrambled by C-RNTI or SP-CSI-RNTI,</w:t>
            </w:r>
          </w:p>
          <w:p>
            <w:pPr>
              <w:spacing w:before="120" w:after="180" w:line="280" w:lineRule="atLeast"/>
              <w:ind w:left="851"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5.1.3.1-2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r>
              <w:rPr>
                <w:rFonts w:ascii="Times New Roman" w:hAnsi="Times New Roman" w:eastAsia="宋体" w:cs="Times New Roman"/>
                <w:lang w:val="en-US" w:eastAsia="en-US" w:bidi="ar-SA"/>
              </w:rPr>
              <w:t>;</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MCS-C-RNTI, </w:t>
            </w:r>
            <w:r>
              <w:rPr>
                <w:rFonts w:ascii="Times New Roman" w:hAnsi="Times New Roman" w:eastAsia="宋体" w:cs="Times New Roman"/>
                <w:i/>
                <w:lang w:val="zh-CN" w:eastAsia="en-US" w:bidi="ar-SA"/>
              </w:rPr>
              <w:t>mcs-TableDCI-0-2</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scheduled by a PDCCH </w:t>
            </w:r>
            <w:r>
              <w:rPr>
                <w:rFonts w:ascii="Times New Roman" w:hAnsi="Times New Roman" w:eastAsia="宋体" w:cs="Times New Roman"/>
                <w:lang w:val="zh-CN" w:eastAsia="en-US" w:bidi="ar-SA"/>
              </w:rPr>
              <w:t>by a PDCCH with DCI format 0_2 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5.1.3.1-3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else</w:t>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 xml:space="preserve">mcs-Table </w:t>
            </w:r>
            <w:r>
              <w:rPr>
                <w:rFonts w:ascii="Times New Roman" w:hAnsi="Times New Roman" w:eastAsia="宋体" w:cs="Times New Roman"/>
                <w:lang w:val="zh-CN" w:eastAsia="en-US" w:bidi="ar-SA"/>
              </w:rPr>
              <w:t>in</w:t>
            </w:r>
            <w:r>
              <w:rPr>
                <w:rFonts w:ascii="Times New Roman" w:hAnsi="Times New Roman" w:eastAsia="宋体" w:cs="Times New Roman"/>
                <w:i/>
                <w:lang w:val="zh-CN" w:eastAsia="en-US" w:bidi="ar-SA"/>
              </w:rPr>
              <w:t xml:space="preserve"> </w:t>
            </w:r>
            <w:r>
              <w:rPr>
                <w:rFonts w:ascii="Times New Roman" w:hAnsi="Times New Roman" w:eastAsia="宋体" w:cs="Times New Roman"/>
                <w:i/>
                <w:lang w:val="en-GB" w:eastAsia="en-US" w:bidi="ar-SA"/>
              </w:rPr>
              <w:t>p</w:t>
            </w:r>
            <w:r>
              <w:rPr>
                <w:rFonts w:ascii="Times New Roman" w:hAnsi="Times New Roman" w:eastAsia="宋体" w:cs="Times New Roman"/>
                <w:i/>
                <w:lang w:val="zh-CN" w:eastAsia="en-US" w:bidi="ar-SA"/>
              </w:rPr>
              <w:t xml:space="preserve">usch-Config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xml:space="preserve">, and PUSCH is </w:t>
            </w:r>
            <w:r>
              <w:rPr>
                <w:rFonts w:ascii="Times New Roman" w:hAnsi="Times New Roman" w:eastAsia="宋体" w:cs="Times New Roman"/>
                <w:lang w:val="en-GB" w:eastAsia="en-US" w:bidi="ar-SA"/>
              </w:rPr>
              <w:t>scheduled</w:t>
            </w:r>
            <w:r>
              <w:rPr>
                <w:rFonts w:ascii="Times New Roman" w:hAnsi="Times New Roman" w:eastAsia="宋体" w:cs="Times New Roman"/>
                <w:lang w:val="zh-CN" w:eastAsia="en-US" w:bidi="ar-SA"/>
              </w:rPr>
              <w:t xml:space="preserve"> by </w:t>
            </w:r>
            <w:r>
              <w:rPr>
                <w:rFonts w:ascii="Times New Roman" w:hAnsi="Times New Roman" w:eastAsia="宋体" w:cs="Times New Roman"/>
                <w:lang w:val="en-GB" w:eastAsia="en-US" w:bidi="ar-SA"/>
              </w:rPr>
              <w:t xml:space="preserve">a PDCCH with </w:t>
            </w:r>
            <w:r>
              <w:rPr>
                <w:rFonts w:ascii="Times New Roman" w:hAnsi="Times New Roman" w:eastAsia="宋体" w:cs="Times New Roman"/>
                <w:lang w:val="zh-CN" w:eastAsia="en-US" w:bidi="ar-SA"/>
              </w:rPr>
              <w:t>DCI format 0_1</w:t>
            </w:r>
            <w:r>
              <w:rPr>
                <w:rFonts w:ascii="Times New Roman" w:hAnsi="Times New Roman" w:eastAsia="宋体" w:cs="Times New Roman"/>
                <w:lang w:val="en-GB" w:eastAsia="en-US" w:bidi="ar-SA"/>
              </w:rPr>
              <w:t xml:space="preserve"> with CRC scrambled by C-RNTI or SP-CSI-RNTI</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mcs-Table</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w:t>
            </w:r>
            <w:r>
              <w:rPr>
                <w:rFonts w:ascii="Times New Roman" w:hAnsi="Times New Roman" w:eastAsia="宋体" w:cs="Times New Roman"/>
                <w:color w:val="000000"/>
                <w:lang w:val="en-GB" w:eastAsia="en-US" w:bidi="ar-SA"/>
              </w:rPr>
              <w:t>scheduled</w:t>
            </w:r>
            <w:r>
              <w:rPr>
                <w:rFonts w:ascii="Times New Roman" w:hAnsi="Times New Roman" w:eastAsia="宋体" w:cs="Times New Roman"/>
                <w:color w:val="000000"/>
                <w:lang w:val="zh-CN" w:eastAsia="en-US" w:bidi="ar-SA"/>
              </w:rPr>
              <w:t xml:space="preserve"> by a PDCCH with a DCI format other than DCI format 0_2 in a UE-specific search space</w:t>
            </w:r>
            <w:r>
              <w:rPr>
                <w:rFonts w:ascii="Times New Roman" w:hAnsi="Times New Roman" w:eastAsia="宋体" w:cs="Times New Roman"/>
                <w:color w:val="000000"/>
                <w:lang w:val="en-GB" w:eastAsia="en-US" w:bidi="ar-SA"/>
              </w:rPr>
              <w:t xml:space="preserve"> </w:t>
            </w:r>
            <w:r>
              <w:rPr>
                <w:rFonts w:ascii="Times New Roman" w:hAnsi="Times New Roman" w:eastAsia="宋体" w:cs="Times New Roman"/>
                <w:lang w:val="en-GB" w:eastAsia="en-US" w:bidi="ar-SA"/>
              </w:rPr>
              <w:t>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w:t>
            </w:r>
            <w:r>
              <w:rPr>
                <w:rFonts w:ascii="Times New Roman" w:hAnsi="Times New Roman" w:eastAsia="宋体" w:cs="Times New Roman"/>
                <w:color w:val="000000"/>
                <w:lang w:val="en-GB" w:eastAsia="en-US" w:bidi="ar-SA"/>
              </w:rPr>
              <w:t>UE</w:t>
            </w:r>
            <w:r>
              <w:rPr>
                <w:rFonts w:ascii="Times New Roman" w:hAnsi="Times New Roman" w:eastAsia="宋体" w:cs="Times New Roman"/>
                <w:color w:val="000000"/>
                <w:lang w:val="zh-CN" w:eastAsia="en-US" w:bidi="ar-SA"/>
              </w:rPr>
              <w:t xml:space="preserve"> is </w:t>
            </w:r>
            <w:r>
              <w:rPr>
                <w:rFonts w:ascii="Times New Roman" w:hAnsi="Times New Roman" w:eastAsia="宋体" w:cs="Times New Roman"/>
                <w:color w:val="000000"/>
                <w:lang w:val="en-GB" w:eastAsia="en-US" w:bidi="ar-SA"/>
              </w:rPr>
              <w:t>configured</w:t>
            </w:r>
            <w:r>
              <w:rPr>
                <w:rFonts w:ascii="Times New Roman" w:hAnsi="Times New Roman" w:eastAsia="宋体" w:cs="Times New Roman"/>
                <w:color w:val="000000"/>
                <w:lang w:val="zh-CN" w:eastAsia="en-US" w:bidi="ar-SA"/>
              </w:rPr>
              <w:t xml:space="preserve">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 xml:space="preserve">, and the PUSCH is scheduled by a PDCCH with CRC scrambled by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mcs-Table</w:t>
            </w:r>
            <w:r>
              <w:rPr>
                <w:rFonts w:ascii="Times New Roman" w:hAnsi="Times New Roman" w:eastAsia="宋体" w:cs="Times New Roman"/>
                <w:lang w:val="zh-CN" w:eastAsia="en-US" w:bidi="ar-SA"/>
              </w:rPr>
              <w:t xml:space="preserve"> 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'qam256',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transmitted 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mcs-Table</w:t>
            </w:r>
            <w:r>
              <w:rPr>
                <w:rFonts w:ascii="Times New Roman" w:hAnsi="Times New Roman" w:eastAsia="宋体" w:cs="Times New Roman"/>
                <w:lang w:val="zh-CN" w:eastAsia="en-US" w:bidi="ar-SA"/>
              </w:rPr>
              <w:t xml:space="preserve"> 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w:t>
            </w:r>
            <w:r>
              <w:rPr>
                <w:rFonts w:ascii="Times New Roman" w:hAnsi="Times New Roman" w:eastAsia="宋体" w:cs="Times New Roman"/>
                <w:color w:val="000000"/>
                <w:lang w:val="zh-CN" w:eastAsia="zh-CN" w:bidi="ar-SA"/>
              </w:rPr>
              <w:t>qam64LowSE</w:t>
            </w:r>
            <w:r>
              <w:rPr>
                <w:rFonts w:ascii="Times New Roman" w:hAnsi="Times New Roman" w:eastAsia="宋体" w:cs="Times New Roman"/>
                <w:lang w:val="zh-CN" w:eastAsia="en-US" w:bidi="ar-SA"/>
              </w:rPr>
              <w:t xml:space="preserve">',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3</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for a MsgA PUSCH transmission,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higher layer parameter </w:t>
            </w:r>
            <w:r>
              <w:rPr>
                <w:rFonts w:ascii="Times New Roman" w:hAnsi="Times New Roman" w:eastAsia="宋体" w:cs="Times New Roman"/>
                <w:i/>
                <w:lang w:val="en-US" w:eastAsia="en-US" w:bidi="ar-SA"/>
              </w:rPr>
              <w:t xml:space="preserve">msgA-MCS </w:t>
            </w:r>
            <w:r>
              <w:rPr>
                <w:rFonts w:ascii="Times New Roman" w:hAnsi="Times New Roman" w:eastAsia="宋体" w:cs="Times New Roman"/>
                <w:lang w:val="en-US" w:eastAsia="en-US" w:bidi="ar-SA"/>
              </w:rPr>
              <w:t xml:space="preserve">for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and </w:t>
            </w:r>
            <w:r>
              <w:rPr>
                <w:rFonts w:ascii="Times New Roman" w:hAnsi="Times New Roman" w:eastAsia="宋体" w:cs="Times New Roman"/>
                <w:lang w:val="zh-CN" w:eastAsia="en-US" w:bidi="ar-SA"/>
              </w:rPr>
              <w:t>Table 5.1.3.1-1 to determine the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Batang"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elseif for PUSCH repetition type A, when transmitting PUSCH scheduled by RAR UL grant</w:t>
            </w:r>
            <w:r>
              <w:rPr>
                <w:rFonts w:ascii="Times New Roman" w:hAnsi="Times New Roman" w:eastAsia="Batang"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2 LSBs of the MCS information field of the RAR UL grant provide a codepoint to determine the MCS index </w:t>
            </w:r>
            <w:r>
              <w:rPr>
                <w:rFonts w:ascii="Times New Roman" w:hAnsi="Times New Roman" w:eastAsia="宋体" w:cs="Times New Roman"/>
                <w:i/>
                <w:color w:val="000000"/>
                <w:lang w:val="zh-CN" w:eastAsia="en-US" w:bidi="ar-SA"/>
              </w:rPr>
              <w:t>I</w:t>
            </w:r>
            <w:r>
              <w:rPr>
                <w:rFonts w:ascii="Times New Roman" w:hAnsi="Times New Roman" w:eastAsia="宋体" w:cs="Times New Roman"/>
                <w:i/>
                <w:color w:val="000000"/>
                <w:vertAlign w:val="subscript"/>
                <w:lang w:val="zh-CN" w:eastAsia="en-US" w:bidi="ar-SA"/>
              </w:rPr>
              <w:t>MCS</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according to Table </w:t>
            </w:r>
            <w:r>
              <w:rPr>
                <w:rFonts w:ascii="Times New Roman" w:hAnsi="Times New Roman" w:eastAsia="宋体" w:cs="Times New Roman"/>
                <w:color w:val="000000"/>
                <w:lang w:val="zh-CN" w:eastAsia="en-US" w:bidi="ar-SA"/>
              </w:rPr>
              <w:t>6.1.4.1-3</w:t>
            </w:r>
            <w:r>
              <w:rPr>
                <w:rFonts w:ascii="Times New Roman" w:hAnsi="Times New Roman" w:eastAsia="宋体" w:cs="Times New Roman"/>
                <w:lang w:val="zh-CN" w:eastAsia="en-US" w:bidi="ar-SA"/>
              </w:rPr>
              <w:t xml:space="preserve">, based on whether or not the higher layer parameter </w:t>
            </w:r>
            <w:r>
              <w:rPr>
                <w:rFonts w:ascii="Times New Roman" w:hAnsi="Times New Roman" w:eastAsia="宋体" w:cs="Times New Roman"/>
                <w:i/>
                <w:iCs/>
                <w:lang w:val="zh-CN" w:eastAsia="en-US" w:bidi="ar-SA"/>
              </w:rPr>
              <w:t xml:space="preserve">mcs-Msg3Repetition </w:t>
            </w:r>
            <w:r>
              <w:rPr>
                <w:rFonts w:ascii="Times New Roman" w:hAnsi="Times New Roman" w:eastAsia="宋体" w:cs="Times New Roman"/>
                <w:lang w:val="zh-CN" w:eastAsia="en-US" w:bidi="ar-SA"/>
              </w:rPr>
              <w:t xml:space="preserve">is configured. The UE shall use the determined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5.1.3.1-1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p>
          <w:p>
            <w:pPr>
              <w:spacing w:before="120" w:after="180" w:line="280" w:lineRule="atLeast"/>
              <w:ind w:left="568" w:hanging="284"/>
              <w:rPr>
                <w:rFonts w:ascii="Times New Roman" w:hAnsi="Times New Roman" w:eastAsia="Batang" w:cs="Times New Roman"/>
                <w:color w:val="FF0000"/>
                <w:u w:val="single"/>
                <w:lang w:val="zh-CN"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color w:val="FF0000"/>
                <w:u w:val="single"/>
                <w:lang w:val="zh-CN" w:eastAsia="en-US" w:bidi="ar-SA"/>
              </w:rPr>
              <w:t>elseif for PUSCH repetition type A, when transmitting PUSCH scheduled by DCI format 0_0 with CRC scrambled by the TC-RNTI,</w:t>
            </w:r>
          </w:p>
          <w:p>
            <w:pPr>
              <w:spacing w:before="120" w:after="180" w:line="280" w:lineRule="atLeast"/>
              <w:ind w:left="851" w:hanging="284"/>
              <w:rPr>
                <w:rFonts w:ascii="Times New Roman" w:hAnsi="Times New Roman" w:eastAsia="宋体" w:cs="Times New Roman"/>
                <w:strike w:val="0"/>
                <w:dstrike w:val="0"/>
                <w:color w:val="FF0000"/>
                <w:u w:val="single"/>
                <w:lang w:val="en-GB"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strike w:val="0"/>
                <w:dstrike w:val="0"/>
                <w:color w:val="FF0000"/>
                <w:u w:val="single"/>
                <w:lang w:val="zh-CN" w:eastAsia="en-US" w:bidi="ar-SA"/>
              </w:rPr>
              <w:t xml:space="preserve">the </w:t>
            </w:r>
            <w:r>
              <w:rPr>
                <w:rFonts w:hint="eastAsia" w:cs="Times New Roman"/>
                <w:strike w:val="0"/>
                <w:dstrike w:val="0"/>
                <w:color w:val="FF0000"/>
                <w:u w:val="single"/>
                <w:lang w:val="en-US" w:eastAsia="zh-CN" w:bidi="ar-SA"/>
              </w:rPr>
              <w:t>3</w:t>
            </w:r>
            <w:r>
              <w:rPr>
                <w:rFonts w:ascii="Times New Roman" w:hAnsi="Times New Roman" w:eastAsia="宋体" w:cs="Times New Roman"/>
                <w:strike w:val="0"/>
                <w:dstrike w:val="0"/>
                <w:color w:val="FF0000"/>
                <w:u w:val="single"/>
                <w:lang w:val="zh-CN" w:eastAsia="en-US" w:bidi="ar-SA"/>
              </w:rPr>
              <w:t xml:space="preserve"> LSBs of the MCS information field of the </w:t>
            </w:r>
            <w:r>
              <w:rPr>
                <w:rFonts w:ascii="Times New Roman" w:hAnsi="Times New Roman" w:eastAsia="宋体" w:cs="Times New Roman"/>
                <w:color w:val="FF0000"/>
                <w:u w:val="single"/>
                <w:lang w:val="zh-CN" w:eastAsia="en-US" w:bidi="ar-SA"/>
              </w:rPr>
              <w:t>DCI format 0_0 with CRC scrambled by the TC-RNTI</w:t>
            </w:r>
            <w:r>
              <w:rPr>
                <w:rFonts w:ascii="Times New Roman" w:hAnsi="Times New Roman" w:eastAsia="宋体" w:cs="Times New Roman"/>
                <w:strike w:val="0"/>
                <w:dstrike w:val="0"/>
                <w:color w:val="FF0000"/>
                <w:u w:val="single"/>
                <w:lang w:val="zh-CN" w:eastAsia="en-US" w:bidi="ar-SA"/>
              </w:rPr>
              <w:t xml:space="preserve"> </w:t>
            </w:r>
            <w:r>
              <w:rPr>
                <w:rFonts w:hint="eastAsia" w:cs="Times New Roman"/>
                <w:strike w:val="0"/>
                <w:dstrike w:val="0"/>
                <w:color w:val="FF0000"/>
                <w:u w:val="single"/>
                <w:lang w:val="en-US" w:eastAsia="zh-CN" w:bidi="ar-SA"/>
              </w:rPr>
              <w:t xml:space="preserve">have </w:t>
            </w:r>
            <w:r>
              <w:rPr>
                <w:rFonts w:eastAsia="Malgun Gothic"/>
                <w:strike w:val="0"/>
                <w:dstrike w:val="0"/>
                <w:color w:val="FF0000"/>
                <w:u w:val="single"/>
                <w:lang w:val="en-GB"/>
              </w:rPr>
              <w:t>an in-order one-to-one mapping with</w:t>
            </w:r>
            <w:r>
              <w:rPr>
                <w:rFonts w:hint="eastAsia" w:eastAsia="宋体"/>
                <w:strike w:val="0"/>
                <w:dstrike w:val="0"/>
                <w:color w:val="FF0000"/>
                <w:u w:val="single"/>
                <w:lang w:val="en-US" w:eastAsia="zh-CN"/>
              </w:rPr>
              <w:t xml:space="preserve"> </w:t>
            </w:r>
            <w:r>
              <w:rPr>
                <w:rFonts w:ascii="Times New Roman" w:hAnsi="Times New Roman" w:eastAsia="宋体" w:cs="Times New Roman"/>
                <w:strike w:val="0"/>
                <w:dstrike w:val="0"/>
                <w:color w:val="FF0000"/>
                <w:u w:val="single"/>
                <w:lang w:val="zh-CN" w:eastAsia="en-US" w:bidi="ar-SA"/>
              </w:rPr>
              <w:t xml:space="preserve">MCS index </w:t>
            </w:r>
            <w:r>
              <w:rPr>
                <w:rFonts w:hint="eastAsia" w:cs="Times New Roman"/>
                <w:strike w:val="0"/>
                <w:dstrike w:val="0"/>
                <w:color w:val="FF0000"/>
                <w:u w:val="single"/>
                <w:lang w:val="en-US" w:eastAsia="zh-CN" w:bidi="ar-SA"/>
              </w:rPr>
              <w:t>0~7 in</w:t>
            </w:r>
            <w:r>
              <w:rPr>
                <w:rFonts w:ascii="Times New Roman" w:hAnsi="Times New Roman" w:eastAsia="宋体" w:cs="Times New Roman"/>
                <w:strike w:val="0"/>
                <w:dstrike w:val="0"/>
                <w:color w:val="FF0000"/>
                <w:u w:val="single"/>
                <w:lang w:val="zh-CN" w:eastAsia="en-US" w:bidi="ar-SA"/>
              </w:rPr>
              <w:t xml:space="preserve"> Table 5.1.3.1-1</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color w:val="FF0000"/>
                <w:u w:val="single"/>
                <w:lang w:val="zh-CN" w:eastAsia="en-US" w:bidi="ar-SA"/>
              </w:rPr>
              <w:t xml:space="preserve">to determine the MCS index </w:t>
            </w:r>
            <w:r>
              <w:rPr>
                <w:rFonts w:ascii="Times New Roman" w:hAnsi="Times New Roman" w:eastAsia="宋体" w:cs="Times New Roman"/>
                <w:i/>
                <w:color w:val="FF0000"/>
                <w:u w:val="single"/>
                <w:lang w:val="zh-CN" w:eastAsia="en-US" w:bidi="ar-SA"/>
              </w:rPr>
              <w:t>I</w:t>
            </w:r>
            <w:r>
              <w:rPr>
                <w:rFonts w:ascii="Times New Roman" w:hAnsi="Times New Roman" w:eastAsia="宋体" w:cs="Times New Roman"/>
                <w:i/>
                <w:color w:val="FF0000"/>
                <w:u w:val="single"/>
                <w:vertAlign w:val="subscript"/>
                <w:lang w:val="zh-CN" w:eastAsia="en-US" w:bidi="ar-SA"/>
              </w:rPr>
              <w:t>MCS</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strike w:val="0"/>
                <w:dstrike w:val="0"/>
                <w:color w:val="FF0000"/>
                <w:u w:val="single"/>
                <w:lang w:val="zh-CN" w:eastAsia="en-US" w:bidi="ar-SA"/>
              </w:rPr>
              <w:t xml:space="preserve">The UE shall use the determined </w:t>
            </w:r>
            <w:r>
              <w:rPr>
                <w:rFonts w:ascii="Times New Roman" w:hAnsi="Times New Roman" w:eastAsia="宋体" w:cs="Times New Roman"/>
                <w:i/>
                <w:strike w:val="0"/>
                <w:dstrike w:val="0"/>
                <w:color w:val="FF0000"/>
                <w:u w:val="single"/>
                <w:lang w:val="zh-CN" w:eastAsia="en-US" w:bidi="ar-SA"/>
              </w:rPr>
              <w:t>I</w:t>
            </w:r>
            <w:r>
              <w:rPr>
                <w:rFonts w:ascii="Times New Roman" w:hAnsi="Times New Roman" w:eastAsia="宋体" w:cs="Times New Roman"/>
                <w:i/>
                <w:strike w:val="0"/>
                <w:dstrike w:val="0"/>
                <w:color w:val="FF0000"/>
                <w:u w:val="single"/>
                <w:vertAlign w:val="subscript"/>
                <w:lang w:val="zh-CN" w:eastAsia="en-US" w:bidi="ar-SA"/>
              </w:rPr>
              <w:t>MCS</w:t>
            </w:r>
            <w:r>
              <w:rPr>
                <w:rFonts w:ascii="Times New Roman" w:hAnsi="Times New Roman" w:eastAsia="宋体" w:cs="Times New Roman"/>
                <w:strike w:val="0"/>
                <w:dstrike w:val="0"/>
                <w:color w:val="FF0000"/>
                <w:u w:val="single"/>
                <w:lang w:val="zh-CN" w:eastAsia="en-US" w:bidi="ar-SA"/>
              </w:rPr>
              <w:t xml:space="preserve"> and Table 5.1.3.1-1 to determine the modulation order (</w:t>
            </w:r>
            <w:r>
              <w:rPr>
                <w:rFonts w:ascii="Times New Roman" w:hAnsi="Times New Roman" w:eastAsia="宋体" w:cs="Times New Roman"/>
                <w:i/>
                <w:strike w:val="0"/>
                <w:dstrike w:val="0"/>
                <w:color w:val="FF0000"/>
                <w:u w:val="single"/>
                <w:lang w:val="zh-CN" w:eastAsia="en-US" w:bidi="ar-SA"/>
              </w:rPr>
              <w:t>Q</w:t>
            </w:r>
            <w:r>
              <w:rPr>
                <w:rFonts w:ascii="Times New Roman" w:hAnsi="Times New Roman" w:eastAsia="宋体" w:cs="Times New Roman"/>
                <w:i/>
                <w:strike w:val="0"/>
                <w:dstrike w:val="0"/>
                <w:color w:val="FF0000"/>
                <w:u w:val="single"/>
                <w:vertAlign w:val="subscript"/>
                <w:lang w:val="zh-CN" w:eastAsia="en-US" w:bidi="ar-SA"/>
              </w:rPr>
              <w:t>m</w:t>
            </w:r>
            <w:r>
              <w:rPr>
                <w:rFonts w:ascii="Times New Roman" w:hAnsi="Times New Roman" w:eastAsia="宋体" w:cs="Times New Roman"/>
                <w:strike w:val="0"/>
                <w:dstrike w:val="0"/>
                <w:color w:val="FF0000"/>
                <w:u w:val="single"/>
                <w:lang w:val="zh-CN" w:eastAsia="en-US" w:bidi="ar-SA"/>
              </w:rPr>
              <w:t>) and Target code rate (</w:t>
            </w:r>
            <w:r>
              <w:rPr>
                <w:rFonts w:ascii="Times New Roman" w:hAnsi="Times New Roman" w:eastAsia="宋体" w:cs="Times New Roman"/>
                <w:i/>
                <w:strike w:val="0"/>
                <w:dstrike w:val="0"/>
                <w:color w:val="FF0000"/>
                <w:u w:val="single"/>
                <w:lang w:val="zh-CN" w:eastAsia="en-US" w:bidi="ar-SA"/>
              </w:rPr>
              <w:t>R</w:t>
            </w:r>
            <w:r>
              <w:rPr>
                <w:rFonts w:ascii="Times New Roman" w:hAnsi="Times New Roman" w:eastAsia="宋体" w:cs="Times New Roman"/>
                <w:strike w:val="0"/>
                <w:dstrike w:val="0"/>
                <w:color w:val="FF0000"/>
                <w:u w:val="single"/>
                <w:lang w:val="zh-CN" w:eastAsia="en-US" w:bidi="ar-SA"/>
              </w:rPr>
              <w:t>) used in the physical uplink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1</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else</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w:t>
            </w:r>
            <w:r>
              <w:rPr>
                <w:rFonts w:ascii="Times New Roman" w:hAnsi="Times New Roman" w:eastAsia="宋体" w:cs="Times New Roman"/>
                <w:i/>
                <w:lang w:val="zh-CN" w:eastAsia="en-US" w:bidi="ar-SA"/>
              </w:rPr>
              <w:t xml:space="preserve">mcs-TableTransformPrecoderDCI-0-2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pusch-Config</w:t>
            </w:r>
            <w:r>
              <w:rPr>
                <w:rFonts w:ascii="Times New Roman" w:hAnsi="Times New Roman" w:eastAsia="宋体" w:cs="Times New Roman"/>
                <w:i/>
                <w:lang w:val="en-US" w:eastAsia="en-US" w:bidi="ar-SA"/>
              </w:rPr>
              <w:t xml:space="preserve">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and PUSCH is scheduled by a PDCCH with DCI format 0_2 with CRC scrambled by C-RNTI or SP-CSI-RNTI,</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5.1.3.1.-2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uplink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MCS-C-RNTI, </w:t>
            </w:r>
            <w:r>
              <w:rPr>
                <w:rFonts w:ascii="Times New Roman" w:hAnsi="Times New Roman" w:eastAsia="宋体" w:cs="Times New Roman"/>
                <w:i/>
                <w:color w:val="000000"/>
                <w:lang w:val="zh-CN" w:eastAsia="en-US" w:bidi="ar-SA"/>
              </w:rPr>
              <w:t xml:space="preserve">mcs-TableTransformPrecoderDCI-0-2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scheduled by a PDCCH </w:t>
            </w:r>
            <w:r>
              <w:rPr>
                <w:rFonts w:ascii="Times New Roman" w:hAnsi="Times New Roman" w:eastAsia="宋体" w:cs="Times New Roman"/>
                <w:lang w:val="zh-CN" w:eastAsia="en-US" w:bidi="ar-SA"/>
              </w:rPr>
              <w:t xml:space="preserve">with DCI format 0_2 </w:t>
            </w:r>
            <w:r>
              <w:rPr>
                <w:rFonts w:ascii="Times New Roman" w:hAnsi="Times New Roman" w:eastAsia="宋体" w:cs="Times New Roman"/>
                <w:color w:val="000000"/>
                <w:lang w:val="zh-CN" w:eastAsia="en-US" w:bidi="ar-SA"/>
              </w:rPr>
              <w:t>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elseif </w:t>
            </w:r>
            <w:r>
              <w:rPr>
                <w:rFonts w:ascii="Times New Roman" w:hAnsi="Times New Roman" w:eastAsia="宋体" w:cs="Times New Roman"/>
                <w:i/>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pusch-Config</w:t>
            </w:r>
            <w:r>
              <w:rPr>
                <w:rFonts w:ascii="Times New Roman" w:hAnsi="Times New Roman" w:eastAsia="宋体" w:cs="Times New Roman"/>
                <w:i/>
                <w:lang w:val="en-US" w:eastAsia="en-US" w:bidi="ar-SA"/>
              </w:rPr>
              <w:t xml:space="preserve"> </w:t>
            </w:r>
            <w:r>
              <w:rPr>
                <w:rFonts w:ascii="Times New Roman" w:hAnsi="Times New Roman" w:eastAsia="宋体" w:cs="Times New Roman"/>
                <w:lang w:val="zh-CN" w:eastAsia="zh-CN" w:bidi="ar-SA"/>
              </w:rPr>
              <w:t>is set to 'qam256'</w:t>
            </w:r>
            <w:r>
              <w:rPr>
                <w:rFonts w:ascii="Times New Roman" w:hAnsi="Times New Roman" w:eastAsia="宋体" w:cs="Times New Roman"/>
                <w:lang w:val="zh-CN" w:eastAsia="en-US" w:bidi="ar-SA"/>
              </w:rPr>
              <w:t xml:space="preserve">, and PUSCH is </w:t>
            </w:r>
            <w:r>
              <w:rPr>
                <w:rFonts w:ascii="Times New Roman" w:hAnsi="Times New Roman" w:eastAsia="宋体" w:cs="Times New Roman"/>
                <w:lang w:val="en-GB" w:eastAsia="en-US" w:bidi="ar-SA"/>
              </w:rPr>
              <w:t xml:space="preserve">scheduled </w:t>
            </w:r>
            <w:r>
              <w:rPr>
                <w:rFonts w:ascii="Times New Roman" w:hAnsi="Times New Roman" w:eastAsia="宋体" w:cs="Times New Roman"/>
                <w:lang w:val="zh-CN" w:eastAsia="en-US" w:bidi="ar-SA"/>
              </w:rPr>
              <w:t xml:space="preserve">by </w:t>
            </w:r>
            <w:r>
              <w:rPr>
                <w:rFonts w:ascii="Times New Roman" w:hAnsi="Times New Roman" w:eastAsia="宋体" w:cs="Times New Roman"/>
                <w:lang w:val="en-GB" w:eastAsia="en-US" w:bidi="ar-SA"/>
              </w:rPr>
              <w:t xml:space="preserve">a PDCCH with </w:t>
            </w:r>
            <w:r>
              <w:rPr>
                <w:rFonts w:ascii="Times New Roman" w:hAnsi="Times New Roman" w:eastAsia="宋体" w:cs="Times New Roman"/>
                <w:lang w:val="zh-CN" w:eastAsia="en-US" w:bidi="ar-SA"/>
              </w:rPr>
              <w:t>DCI format 0_1</w:t>
            </w:r>
            <w:r>
              <w:rPr>
                <w:rFonts w:ascii="Times New Roman" w:hAnsi="Times New Roman" w:eastAsia="宋体" w:cs="Times New Roman"/>
                <w:lang w:val="en-GB" w:eastAsia="en-US" w:bidi="ar-SA"/>
              </w:rPr>
              <w:t xml:space="preserve"> with CRC scrambled by C-RNTI or SP-CSI-RNTI</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GB" w:eastAsia="en-US" w:bidi="ar-SA"/>
              </w:rPr>
              <w:t>5.1.3.1.-2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uplink shared channel. </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UE is not configured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 xml:space="preserve">mcs-TableTransformPrecoder </w:t>
            </w:r>
            <w:r>
              <w:rPr>
                <w:rFonts w:ascii="Times New Roman" w:hAnsi="Times New Roman" w:eastAsia="宋体" w:cs="Times New Roman"/>
                <w:color w:val="000000"/>
                <w:lang w:val="en-US" w:eastAsia="en-US" w:bidi="ar-SA"/>
              </w:rPr>
              <w:t>in</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i/>
                <w:color w:val="000000"/>
                <w:lang w:val="zh-CN" w:eastAsia="en-US" w:bidi="ar-SA"/>
              </w:rPr>
              <w:t>pusch-Config</w:t>
            </w:r>
            <w:r>
              <w:rPr>
                <w:rFonts w:ascii="Times New Roman" w:hAnsi="Times New Roman" w:eastAsia="宋体" w:cs="Times New Roman"/>
                <w:color w:val="000000"/>
                <w:lang w:val="zh-CN" w:eastAsia="en-US" w:bidi="ar-SA"/>
              </w:rPr>
              <w:t xml:space="preserve"> </w:t>
            </w:r>
            <w:r>
              <w:rPr>
                <w:rFonts w:ascii="Times New Roman" w:hAnsi="Times New Roman" w:eastAsia="宋体" w:cs="Times New Roman"/>
                <w:color w:val="000000"/>
                <w:lang w:val="zh-CN" w:eastAsia="zh-CN" w:bidi="ar-SA"/>
              </w:rPr>
              <w:t>is set to 'qam64LowSE'</w:t>
            </w:r>
            <w:r>
              <w:rPr>
                <w:rFonts w:ascii="Times New Roman" w:hAnsi="Times New Roman" w:eastAsia="宋体" w:cs="Times New Roman"/>
                <w:color w:val="000000"/>
                <w:lang w:val="zh-CN" w:eastAsia="en-US" w:bidi="ar-SA"/>
              </w:rPr>
              <w:t>, and the P</w:t>
            </w:r>
            <w:r>
              <w:rPr>
                <w:rFonts w:ascii="Times New Roman" w:hAnsi="Times New Roman" w:eastAsia="宋体" w:cs="Times New Roman"/>
                <w:color w:val="000000"/>
                <w:lang w:val="en-US" w:eastAsia="en-US" w:bidi="ar-SA"/>
              </w:rPr>
              <w:t>U</w:t>
            </w:r>
            <w:r>
              <w:rPr>
                <w:rFonts w:ascii="Times New Roman" w:hAnsi="Times New Roman" w:eastAsia="宋体" w:cs="Times New Roman"/>
                <w:color w:val="000000"/>
                <w:lang w:val="zh-CN" w:eastAsia="en-US" w:bidi="ar-SA"/>
              </w:rPr>
              <w:t xml:space="preserve">SCH is </w:t>
            </w:r>
            <w:r>
              <w:rPr>
                <w:rFonts w:ascii="Times New Roman" w:hAnsi="Times New Roman" w:eastAsia="宋体" w:cs="Times New Roman"/>
                <w:color w:val="000000"/>
                <w:lang w:val="en-GB" w:eastAsia="en-US" w:bidi="ar-SA"/>
              </w:rPr>
              <w:t>scheduled</w:t>
            </w:r>
            <w:r>
              <w:rPr>
                <w:rFonts w:ascii="Times New Roman" w:hAnsi="Times New Roman" w:eastAsia="宋体" w:cs="Times New Roman"/>
                <w:color w:val="000000"/>
                <w:lang w:val="zh-CN" w:eastAsia="en-US" w:bidi="ar-SA"/>
              </w:rPr>
              <w:t xml:space="preserve"> by a PDCCH with a DCI format other than DCI format 0_2 in a UE-specific search space</w:t>
            </w:r>
            <w:r>
              <w:rPr>
                <w:rFonts w:ascii="Times New Roman" w:hAnsi="Times New Roman" w:eastAsia="宋体" w:cs="Times New Roman"/>
                <w:color w:val="000000"/>
                <w:lang w:val="en-GB" w:eastAsia="en-US" w:bidi="ar-SA"/>
              </w:rPr>
              <w:t xml:space="preserve"> with CRC scrambled by C-RNTI or SP-CSI-RNTI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color w:val="000000"/>
                <w:lang w:val="zh-CN" w:eastAsia="en-US" w:bidi="ar-SA"/>
              </w:rPr>
              <w:t xml:space="preserve">the </w:t>
            </w:r>
            <w:r>
              <w:rPr>
                <w:rFonts w:ascii="Times New Roman" w:hAnsi="Times New Roman" w:eastAsia="宋体" w:cs="Times New Roman"/>
                <w:color w:val="000000"/>
                <w:lang w:val="en-GB" w:eastAsia="en-US" w:bidi="ar-SA"/>
              </w:rPr>
              <w:t>UE</w:t>
            </w:r>
            <w:r>
              <w:rPr>
                <w:rFonts w:ascii="Times New Roman" w:hAnsi="Times New Roman" w:eastAsia="宋体" w:cs="Times New Roman"/>
                <w:color w:val="000000"/>
                <w:lang w:val="zh-CN" w:eastAsia="en-US" w:bidi="ar-SA"/>
              </w:rPr>
              <w:t xml:space="preserve"> is </w:t>
            </w:r>
            <w:r>
              <w:rPr>
                <w:rFonts w:ascii="Times New Roman" w:hAnsi="Times New Roman" w:eastAsia="宋体" w:cs="Times New Roman"/>
                <w:color w:val="000000"/>
                <w:lang w:val="en-GB" w:eastAsia="en-US" w:bidi="ar-SA"/>
              </w:rPr>
              <w:t>configured</w:t>
            </w:r>
            <w:r>
              <w:rPr>
                <w:rFonts w:ascii="Times New Roman" w:hAnsi="Times New Roman" w:eastAsia="宋体" w:cs="Times New Roman"/>
                <w:color w:val="000000"/>
                <w:lang w:val="zh-CN" w:eastAsia="en-US" w:bidi="ar-SA"/>
              </w:rPr>
              <w:t xml:space="preserve"> with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 xml:space="preserve">, and the PUSCH is scheduled by a PDCCH with CRC scrambled by </w:t>
            </w:r>
            <w:r>
              <w:rPr>
                <w:rFonts w:ascii="Times New Roman" w:hAnsi="Times New Roman" w:eastAsia="宋体" w:cs="Times New Roman"/>
                <w:color w:val="000000"/>
                <w:lang w:val="en-GB" w:eastAsia="en-US" w:bidi="ar-SA"/>
              </w:rPr>
              <w:t>MCS-C-RNTI</w:t>
            </w:r>
            <w:r>
              <w:rPr>
                <w:rFonts w:ascii="Times New Roman" w:hAnsi="Times New Roman" w:eastAsia="宋体" w:cs="Times New Roman"/>
                <w:color w:val="000000"/>
                <w:lang w:val="en-US"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 xml:space="preserve">2 </w:t>
            </w:r>
            <w:r>
              <w:rPr>
                <w:rFonts w:ascii="Times New Roman" w:hAnsi="Times New Roman" w:eastAsia="宋体" w:cs="Times New Roman"/>
                <w:lang w:val="zh-CN" w:eastAsia="en-US" w:bidi="ar-SA"/>
              </w:rPr>
              <w:t>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'qam256', </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5.1.3.1-</w:t>
            </w:r>
            <w:r>
              <w:rPr>
                <w:rFonts w:ascii="Times New Roman" w:hAnsi="Times New Roman" w:eastAsia="宋体" w:cs="Times New Roman"/>
                <w:lang w:val="en-GB"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elseif </w:t>
            </w:r>
            <w:r>
              <w:rPr>
                <w:rFonts w:ascii="Times New Roman" w:hAnsi="Times New Roman" w:eastAsia="宋体" w:cs="Times New Roman"/>
                <w:i/>
                <w:color w:val="000000"/>
                <w:lang w:val="zh-CN" w:eastAsia="en-US" w:bidi="ar-SA"/>
              </w:rPr>
              <w:t xml:space="preserve">mcs-TableTransformPrecoder </w:t>
            </w:r>
            <w:r>
              <w:rPr>
                <w:rFonts w:ascii="Times New Roman" w:hAnsi="Times New Roman" w:eastAsia="宋体" w:cs="Times New Roman"/>
                <w:lang w:val="zh-CN" w:eastAsia="en-US" w:bidi="ar-SA"/>
              </w:rPr>
              <w:t xml:space="preserve">in </w:t>
            </w:r>
            <w:r>
              <w:rPr>
                <w:rFonts w:ascii="Times New Roman" w:hAnsi="Times New Roman" w:eastAsia="宋体" w:cs="Times New Roman"/>
                <w:i/>
                <w:lang w:val="zh-CN" w:eastAsia="en-US" w:bidi="ar-SA"/>
              </w:rPr>
              <w:t>configuredGrantConfig</w:t>
            </w:r>
            <w:r>
              <w:rPr>
                <w:rFonts w:ascii="Times New Roman" w:hAnsi="Times New Roman" w:eastAsia="宋体" w:cs="Times New Roman"/>
                <w:lang w:val="zh-CN" w:eastAsia="en-US" w:bidi="ar-SA"/>
              </w:rPr>
              <w:t xml:space="preserve"> is set to '</w:t>
            </w:r>
            <w:r>
              <w:rPr>
                <w:rFonts w:ascii="Times New Roman" w:hAnsi="Times New Roman" w:eastAsia="宋体" w:cs="Times New Roman"/>
                <w:color w:val="000000"/>
                <w:lang w:val="zh-CN" w:eastAsia="zh-CN" w:bidi="ar-SA"/>
              </w:rPr>
              <w:t>qam64LowSE</w:t>
            </w:r>
            <w:r>
              <w:rPr>
                <w:rFonts w:ascii="Times New Roman" w:hAnsi="Times New Roman" w:eastAsia="宋体"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if PUSCH is scheduled by a PDCCH with CRC scrambled by CS-RNTI or</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if PUSCH is </w:t>
            </w:r>
            <w:r>
              <w:rPr>
                <w:rFonts w:ascii="Times New Roman" w:hAnsi="Times New Roman" w:eastAsia="宋体" w:cs="Times New Roman"/>
                <w:lang w:val="en-GB" w:eastAsia="en-US" w:bidi="ar-SA"/>
              </w:rPr>
              <w:t xml:space="preserve">transmitted </w:t>
            </w:r>
            <w:r>
              <w:rPr>
                <w:rFonts w:ascii="Times New Roman" w:hAnsi="Times New Roman" w:eastAsia="宋体" w:cs="Times New Roman"/>
                <w:lang w:val="zh-CN" w:eastAsia="en-US" w:bidi="ar-SA"/>
              </w:rPr>
              <w:t>with configured grant,</w:t>
            </w:r>
          </w:p>
          <w:p>
            <w:pPr>
              <w:spacing w:before="120" w:after="180" w:line="280" w:lineRule="atLeast"/>
              <w:ind w:left="1135"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w:t>
            </w:r>
            <w:r>
              <w:rPr>
                <w:rFonts w:ascii="Times New Roman" w:hAnsi="Times New Roman" w:eastAsia="宋体" w:cs="Times New Roman"/>
                <w:lang w:val="en-US" w:eastAsia="en-US" w:bidi="ar-SA"/>
              </w:rPr>
              <w:t>6</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4</w:t>
            </w:r>
            <w:r>
              <w:rPr>
                <w:rFonts w:ascii="Times New Roman" w:hAnsi="Times New Roman" w:eastAsia="宋体" w:cs="Times New Roman"/>
                <w:lang w:val="zh-CN" w:eastAsia="en-US" w:bidi="ar-SA"/>
              </w:rPr>
              <w:t>.1-</w:t>
            </w:r>
            <w:r>
              <w:rPr>
                <w:rFonts w:ascii="Times New Roman" w:hAnsi="Times New Roman" w:eastAsia="宋体" w:cs="Times New Roman"/>
                <w:lang w:val="en-US" w:eastAsia="en-US" w:bidi="ar-SA"/>
              </w:rPr>
              <w:t>2</w:t>
            </w:r>
            <w:r>
              <w:rPr>
                <w:rFonts w:ascii="Times New Roman" w:hAnsi="Times New Roman" w:eastAsia="宋体" w:cs="Times New Roman"/>
                <w:lang w:val="zh-CN" w:eastAsia="en-US" w:bidi="ar-SA"/>
              </w:rPr>
              <w:t xml:space="preserve">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 </w:t>
            </w:r>
          </w:p>
          <w:p>
            <w:pPr>
              <w:spacing w:before="120" w:after="180" w:line="280" w:lineRule="atLeast"/>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elseif for a MsgA PUSCH transmission,</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higher layer parameter </w:t>
            </w:r>
            <w:r>
              <w:rPr>
                <w:rFonts w:ascii="Times New Roman" w:hAnsi="Times New Roman" w:eastAsia="宋体" w:cs="Times New Roman"/>
                <w:i/>
                <w:lang w:val="en-US" w:eastAsia="en-US" w:bidi="ar-SA"/>
              </w:rPr>
              <w:t xml:space="preserve">MsgA-MCS </w:t>
            </w:r>
            <w:r>
              <w:rPr>
                <w:rFonts w:ascii="Times New Roman" w:hAnsi="Times New Roman" w:eastAsia="宋体" w:cs="Times New Roman"/>
                <w:lang w:val="en-US" w:eastAsia="en-US" w:bidi="ar-SA"/>
              </w:rPr>
              <w:t xml:space="preserve">for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and </w:t>
            </w:r>
            <w:r>
              <w:rPr>
                <w:rFonts w:ascii="Times New Roman" w:hAnsi="Times New Roman" w:eastAsia="宋体" w:cs="Times New Roman"/>
                <w:lang w:val="zh-CN" w:eastAsia="en-US" w:bidi="ar-SA"/>
              </w:rPr>
              <w:t>Table 6.1.4.1-1 to determine the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US" w:eastAsia="en-US" w:bidi="ar-SA"/>
              </w:rPr>
              <w:t>uplink</w:t>
            </w:r>
            <w:r>
              <w:rPr>
                <w:rFonts w:ascii="Times New Roman" w:hAnsi="Times New Roman" w:eastAsia="宋体" w:cs="Times New Roman"/>
                <w:lang w:val="zh-CN" w:eastAsia="en-US" w:bidi="ar-SA"/>
              </w:rPr>
              <w:t xml:space="preserve"> shared channel.</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US" w:eastAsia="en-US" w:bidi="ar-SA"/>
              </w:rPr>
              <w:t xml:space="preserve">the UE shall use </w:t>
            </w:r>
            <w:r>
              <w:rPr>
                <w:rFonts w:ascii="Times New Roman" w:hAnsi="Times New Roman" w:eastAsia="宋体" w:cs="Times New Roman"/>
                <w:i/>
                <w:color w:val="000000"/>
                <w:lang w:val="zh-CN" w:eastAsia="en-US" w:bidi="ar-SA"/>
              </w:rPr>
              <w:t xml:space="preserve">q=2 </w:t>
            </w:r>
            <w:r>
              <w:rPr>
                <w:rFonts w:ascii="Times New Roman" w:hAnsi="Times New Roman" w:eastAsia="宋体" w:cs="Times New Roman"/>
                <w:lang w:val="en-US" w:eastAsia="en-US" w:bidi="ar-SA"/>
              </w:rPr>
              <w:t xml:space="preserve">for determining modulation order </w:t>
            </w:r>
            <w:r>
              <w:rPr>
                <w:rFonts w:ascii="Times New Roman" w:hAnsi="Times New Roman" w:eastAsia="宋体" w:cs="Times New Roman"/>
                <w:i/>
                <w:lang w:val="en-US" w:eastAsia="en-US" w:bidi="ar-SA"/>
              </w:rPr>
              <w:t>Q</w:t>
            </w:r>
            <w:r>
              <w:rPr>
                <w:rFonts w:ascii="Times New Roman" w:hAnsi="Times New Roman" w:eastAsia="宋体" w:cs="Times New Roman"/>
                <w:i/>
                <w:vertAlign w:val="subscript"/>
                <w:lang w:val="en-US" w:eastAsia="en-US" w:bidi="ar-SA"/>
              </w:rPr>
              <w:t>m</w:t>
            </w:r>
            <w:r>
              <w:rPr>
                <w:rFonts w:ascii="Times New Roman" w:hAnsi="Times New Roman" w:eastAsia="宋体" w:cs="Times New Roman"/>
                <w:lang w:val="en-US" w:eastAsia="en-US" w:bidi="ar-SA"/>
              </w:rPr>
              <w:t xml:space="preserve"> in </w:t>
            </w:r>
            <w:r>
              <w:rPr>
                <w:rFonts w:ascii="Times New Roman" w:hAnsi="Times New Roman" w:eastAsia="宋体" w:cs="Times New Roman"/>
                <w:lang w:val="zh-CN" w:eastAsia="en-US" w:bidi="ar-SA"/>
              </w:rPr>
              <w:t>Table 6.1.4.1-1.</w:t>
            </w:r>
          </w:p>
          <w:p>
            <w:pPr>
              <w:spacing w:before="120" w:after="180" w:line="280" w:lineRule="atLeast"/>
              <w:ind w:left="568" w:hanging="284"/>
              <w:rPr>
                <w:rFonts w:ascii="Times New Roman" w:hAnsi="Times New Roman" w:eastAsia="Batang"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elseif for PUSCH repetition type A, when transmitting PUSCH scheduled by RAR UL grant</w:t>
            </w:r>
            <w:r>
              <w:rPr>
                <w:rFonts w:ascii="Times New Roman" w:hAnsi="Times New Roman" w:eastAsia="Batang" w:cs="Times New Roman"/>
                <w:lang w:val="zh-CN" w:eastAsia="en-US" w:bidi="ar-SA"/>
              </w:rPr>
              <w:t>,</w:t>
            </w:r>
          </w:p>
          <w:p>
            <w:pPr>
              <w:spacing w:before="120" w:after="180" w:line="280" w:lineRule="atLeast"/>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2 LSBs of the MCS information field of the RAR UL grant provide a codepoint to determine the MCS index </w:t>
            </w:r>
            <w:r>
              <w:rPr>
                <w:rFonts w:ascii="Times New Roman" w:hAnsi="Times New Roman" w:eastAsia="宋体" w:cs="Times New Roman"/>
                <w:i/>
                <w:color w:val="000000"/>
                <w:lang w:val="zh-CN" w:eastAsia="en-US" w:bidi="ar-SA"/>
              </w:rPr>
              <w:t>I</w:t>
            </w:r>
            <w:r>
              <w:rPr>
                <w:rFonts w:ascii="Times New Roman" w:hAnsi="Times New Roman" w:eastAsia="宋体" w:cs="Times New Roman"/>
                <w:i/>
                <w:color w:val="000000"/>
                <w:vertAlign w:val="subscript"/>
                <w:lang w:val="zh-CN" w:eastAsia="en-US" w:bidi="ar-SA"/>
              </w:rPr>
              <w:t>MCS</w:t>
            </w:r>
            <w:r>
              <w:rPr>
                <w:rFonts w:ascii="Times New Roman" w:hAnsi="Times New Roman" w:eastAsia="宋体" w:cs="Times New Roman"/>
                <w:i/>
                <w:iCs/>
                <w:lang w:val="zh-CN" w:eastAsia="en-US" w:bidi="ar-SA"/>
              </w:rPr>
              <w:t xml:space="preserve"> </w:t>
            </w:r>
            <w:r>
              <w:rPr>
                <w:rFonts w:ascii="Times New Roman" w:hAnsi="Times New Roman" w:eastAsia="宋体" w:cs="Times New Roman"/>
                <w:lang w:val="zh-CN" w:eastAsia="en-US" w:bidi="ar-SA"/>
              </w:rPr>
              <w:t xml:space="preserve">according to Table </w:t>
            </w:r>
            <w:r>
              <w:rPr>
                <w:rFonts w:ascii="Times New Roman" w:hAnsi="Times New Roman" w:eastAsia="宋体" w:cs="Times New Roman"/>
                <w:color w:val="000000"/>
                <w:lang w:val="zh-CN" w:eastAsia="en-US" w:bidi="ar-SA"/>
              </w:rPr>
              <w:t>6.1.4.1-3</w:t>
            </w:r>
            <w:r>
              <w:rPr>
                <w:rFonts w:ascii="Times New Roman" w:hAnsi="Times New Roman" w:eastAsia="宋体" w:cs="Times New Roman"/>
                <w:lang w:val="zh-CN" w:eastAsia="en-US" w:bidi="ar-SA"/>
              </w:rPr>
              <w:t xml:space="preserve">, based on whether or not the higher layer parameter </w:t>
            </w:r>
            <w:r>
              <w:rPr>
                <w:rFonts w:ascii="Times New Roman" w:hAnsi="Times New Roman" w:eastAsia="宋体" w:cs="Times New Roman"/>
                <w:i/>
                <w:iCs/>
                <w:lang w:val="zh-CN" w:eastAsia="en-US" w:bidi="ar-SA"/>
              </w:rPr>
              <w:t xml:space="preserve">mcs-Msg3Repetition </w:t>
            </w:r>
            <w:r>
              <w:rPr>
                <w:rFonts w:ascii="Times New Roman" w:hAnsi="Times New Roman" w:eastAsia="宋体" w:cs="Times New Roman"/>
                <w:lang w:val="zh-CN" w:eastAsia="en-US" w:bidi="ar-SA"/>
              </w:rPr>
              <w:t xml:space="preserve">is configured. The UE shall use the determined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6.1.4.1-1 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used in the physical uplink shared channel.</w:t>
            </w:r>
          </w:p>
          <w:p>
            <w:pPr>
              <w:spacing w:before="120" w:after="180" w:line="280" w:lineRule="atLeast"/>
              <w:ind w:left="568" w:hanging="284"/>
              <w:rPr>
                <w:rFonts w:ascii="Times New Roman" w:hAnsi="Times New Roman" w:eastAsia="Batang" w:cs="Times New Roman"/>
                <w:color w:val="FF0000"/>
                <w:u w:val="single"/>
                <w:lang w:val="zh-CN"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color w:val="FF0000"/>
                <w:u w:val="single"/>
                <w:lang w:val="zh-CN" w:eastAsia="en-US" w:bidi="ar-SA"/>
              </w:rPr>
              <w:t>elseif for PUSCH repetition type A, when transmitting PUSCH scheduled by DCI format 0_0 with CRC scrambled by the TC-RNTI,</w:t>
            </w:r>
          </w:p>
          <w:p>
            <w:pPr>
              <w:spacing w:before="120" w:after="180" w:line="280" w:lineRule="atLeast"/>
              <w:ind w:left="851" w:hanging="284"/>
              <w:rPr>
                <w:rFonts w:ascii="Times New Roman" w:hAnsi="Times New Roman" w:eastAsia="宋体" w:cs="Times New Roman"/>
                <w:lang w:val="en-GB" w:eastAsia="en-US" w:bidi="ar-SA"/>
              </w:rPr>
            </w:pPr>
            <w:r>
              <w:rPr>
                <w:rFonts w:ascii="Times New Roman" w:hAnsi="Times New Roman" w:eastAsia="宋体" w:cs="Times New Roman"/>
                <w:color w:val="FF0000"/>
                <w:u w:val="single"/>
                <w:lang w:val="zh-CN" w:eastAsia="en-US" w:bidi="ar-SA"/>
              </w:rPr>
              <w:t>-</w:t>
            </w:r>
            <w:r>
              <w:rPr>
                <w:rFonts w:ascii="Times New Roman" w:hAnsi="Times New Roman" w:eastAsia="宋体" w:cs="Times New Roman"/>
                <w:color w:val="FF0000"/>
                <w:u w:val="single"/>
                <w:lang w:val="zh-CN" w:eastAsia="en-US" w:bidi="ar-SA"/>
              </w:rPr>
              <w:tab/>
            </w:r>
            <w:r>
              <w:rPr>
                <w:rFonts w:ascii="Times New Roman" w:hAnsi="Times New Roman" w:eastAsia="宋体" w:cs="Times New Roman"/>
                <w:strike w:val="0"/>
                <w:dstrike w:val="0"/>
                <w:color w:val="FF0000"/>
                <w:u w:val="single"/>
                <w:lang w:val="zh-CN" w:eastAsia="en-US" w:bidi="ar-SA"/>
              </w:rPr>
              <w:t xml:space="preserve">the </w:t>
            </w:r>
            <w:r>
              <w:rPr>
                <w:rFonts w:hint="eastAsia" w:cs="Times New Roman"/>
                <w:strike w:val="0"/>
                <w:dstrike w:val="0"/>
                <w:color w:val="FF0000"/>
                <w:u w:val="single"/>
                <w:lang w:val="en-US" w:eastAsia="zh-CN" w:bidi="ar-SA"/>
              </w:rPr>
              <w:t>3</w:t>
            </w:r>
            <w:r>
              <w:rPr>
                <w:rFonts w:ascii="Times New Roman" w:hAnsi="Times New Roman" w:eastAsia="宋体" w:cs="Times New Roman"/>
                <w:strike w:val="0"/>
                <w:dstrike w:val="0"/>
                <w:color w:val="FF0000"/>
                <w:u w:val="single"/>
                <w:lang w:val="zh-CN" w:eastAsia="en-US" w:bidi="ar-SA"/>
              </w:rPr>
              <w:t xml:space="preserve"> LSBs of the MCS information field of the </w:t>
            </w:r>
            <w:r>
              <w:rPr>
                <w:rFonts w:ascii="Times New Roman" w:hAnsi="Times New Roman" w:eastAsia="宋体" w:cs="Times New Roman"/>
                <w:color w:val="FF0000"/>
                <w:u w:val="single"/>
                <w:lang w:val="zh-CN" w:eastAsia="en-US" w:bidi="ar-SA"/>
              </w:rPr>
              <w:t>DCI format 0_0 with CRC scrambled by the TC-RNTI</w:t>
            </w:r>
            <w:r>
              <w:rPr>
                <w:rFonts w:hint="eastAsia" w:cs="Times New Roman"/>
                <w:color w:val="FF0000"/>
                <w:u w:val="single"/>
                <w:lang w:val="en-US" w:eastAsia="zh-CN" w:bidi="ar-SA"/>
              </w:rPr>
              <w:t xml:space="preserve"> </w:t>
            </w:r>
            <w:r>
              <w:rPr>
                <w:rFonts w:hint="eastAsia" w:cs="Times New Roman"/>
                <w:strike w:val="0"/>
                <w:dstrike w:val="0"/>
                <w:color w:val="FF0000"/>
                <w:u w:val="single"/>
                <w:lang w:val="en-US" w:eastAsia="zh-CN" w:bidi="ar-SA"/>
              </w:rPr>
              <w:t xml:space="preserve">have </w:t>
            </w:r>
            <w:r>
              <w:rPr>
                <w:rFonts w:eastAsia="Malgun Gothic"/>
                <w:strike w:val="0"/>
                <w:dstrike w:val="0"/>
                <w:color w:val="FF0000"/>
                <w:u w:val="single"/>
                <w:lang w:val="en-GB"/>
              </w:rPr>
              <w:t>an in-order one-to-one mapping with</w:t>
            </w:r>
            <w:r>
              <w:rPr>
                <w:rFonts w:hint="eastAsia" w:eastAsia="宋体"/>
                <w:strike w:val="0"/>
                <w:dstrike w:val="0"/>
                <w:color w:val="FF0000"/>
                <w:u w:val="single"/>
                <w:lang w:val="en-US" w:eastAsia="zh-CN"/>
              </w:rPr>
              <w:t xml:space="preserve"> </w:t>
            </w:r>
            <w:r>
              <w:rPr>
                <w:rFonts w:ascii="Times New Roman" w:hAnsi="Times New Roman" w:eastAsia="宋体" w:cs="Times New Roman"/>
                <w:strike w:val="0"/>
                <w:dstrike w:val="0"/>
                <w:color w:val="FF0000"/>
                <w:u w:val="single"/>
                <w:lang w:val="zh-CN" w:eastAsia="en-US" w:bidi="ar-SA"/>
              </w:rPr>
              <w:t xml:space="preserve">MCS index </w:t>
            </w:r>
            <w:r>
              <w:rPr>
                <w:rFonts w:hint="eastAsia" w:cs="Times New Roman"/>
                <w:strike w:val="0"/>
                <w:dstrike w:val="0"/>
                <w:color w:val="FF0000"/>
                <w:u w:val="single"/>
                <w:lang w:val="en-US" w:eastAsia="zh-CN" w:bidi="ar-SA"/>
              </w:rPr>
              <w:t>0~7 in</w:t>
            </w:r>
            <w:r>
              <w:rPr>
                <w:rFonts w:ascii="Times New Roman" w:hAnsi="Times New Roman" w:eastAsia="宋体" w:cs="Times New Roman"/>
                <w:strike w:val="0"/>
                <w:dstrike w:val="0"/>
                <w:color w:val="FF0000"/>
                <w:u w:val="single"/>
                <w:lang w:val="zh-CN" w:eastAsia="en-US" w:bidi="ar-SA"/>
              </w:rPr>
              <w:t xml:space="preserve"> Table </w:t>
            </w:r>
            <w:r>
              <w:rPr>
                <w:rFonts w:ascii="Times New Roman" w:hAnsi="Times New Roman" w:eastAsia="宋体" w:cs="Times New Roman"/>
                <w:color w:val="FF0000"/>
                <w:u w:val="single"/>
                <w:lang w:val="zh-CN" w:eastAsia="en-US" w:bidi="ar-SA"/>
              </w:rPr>
              <w:t>6.1.4.1-1</w:t>
            </w:r>
            <w:r>
              <w:rPr>
                <w:rFonts w:hint="eastAsia" w:cs="Times New Roman"/>
                <w:color w:val="FF0000"/>
                <w:u w:val="single"/>
                <w:lang w:val="en-US" w:eastAsia="zh-CN" w:bidi="ar-SA"/>
              </w:rPr>
              <w:t xml:space="preserve"> </w:t>
            </w:r>
            <w:r>
              <w:rPr>
                <w:rFonts w:ascii="Times New Roman" w:hAnsi="Times New Roman" w:eastAsia="宋体" w:cs="Times New Roman"/>
                <w:color w:val="FF0000"/>
                <w:u w:val="single"/>
                <w:lang w:val="zh-CN" w:eastAsia="en-US" w:bidi="ar-SA"/>
              </w:rPr>
              <w:t xml:space="preserve">to determine the MCS index </w:t>
            </w:r>
            <w:r>
              <w:rPr>
                <w:rFonts w:ascii="Times New Roman" w:hAnsi="Times New Roman" w:eastAsia="宋体" w:cs="Times New Roman"/>
                <w:i/>
                <w:color w:val="FF0000"/>
                <w:u w:val="single"/>
                <w:lang w:val="zh-CN" w:eastAsia="en-US" w:bidi="ar-SA"/>
              </w:rPr>
              <w:t>I</w:t>
            </w:r>
            <w:r>
              <w:rPr>
                <w:rFonts w:ascii="Times New Roman" w:hAnsi="Times New Roman" w:eastAsia="宋体" w:cs="Times New Roman"/>
                <w:i/>
                <w:color w:val="FF0000"/>
                <w:u w:val="single"/>
                <w:vertAlign w:val="subscript"/>
                <w:lang w:val="zh-CN" w:eastAsia="en-US" w:bidi="ar-SA"/>
              </w:rPr>
              <w:t>MCS</w:t>
            </w:r>
            <w:r>
              <w:rPr>
                <w:rFonts w:hint="eastAsia" w:cs="Times New Roman"/>
                <w:strike w:val="0"/>
                <w:dstrike w:val="0"/>
                <w:color w:val="FF0000"/>
                <w:u w:val="single"/>
                <w:lang w:val="en-US" w:eastAsia="zh-CN" w:bidi="ar-SA"/>
              </w:rPr>
              <w:t xml:space="preserve">. </w:t>
            </w:r>
            <w:r>
              <w:rPr>
                <w:rFonts w:ascii="Times New Roman" w:hAnsi="Times New Roman" w:eastAsia="宋体" w:cs="Times New Roman"/>
                <w:strike w:val="0"/>
                <w:dstrike w:val="0"/>
                <w:color w:val="FF0000"/>
                <w:u w:val="single"/>
                <w:lang w:val="zh-CN" w:eastAsia="en-US" w:bidi="ar-SA"/>
              </w:rPr>
              <w:t xml:space="preserve">The UE shall use the determined </w:t>
            </w:r>
            <w:r>
              <w:rPr>
                <w:rFonts w:ascii="Times New Roman" w:hAnsi="Times New Roman" w:eastAsia="宋体" w:cs="Times New Roman"/>
                <w:i/>
                <w:strike w:val="0"/>
                <w:dstrike w:val="0"/>
                <w:color w:val="FF0000"/>
                <w:u w:val="single"/>
                <w:lang w:val="zh-CN" w:eastAsia="en-US" w:bidi="ar-SA"/>
              </w:rPr>
              <w:t>I</w:t>
            </w:r>
            <w:r>
              <w:rPr>
                <w:rFonts w:ascii="Times New Roman" w:hAnsi="Times New Roman" w:eastAsia="宋体" w:cs="Times New Roman"/>
                <w:i/>
                <w:strike w:val="0"/>
                <w:dstrike w:val="0"/>
                <w:color w:val="FF0000"/>
                <w:u w:val="single"/>
                <w:vertAlign w:val="subscript"/>
                <w:lang w:val="zh-CN" w:eastAsia="en-US" w:bidi="ar-SA"/>
              </w:rPr>
              <w:t>MCS</w:t>
            </w:r>
            <w:r>
              <w:rPr>
                <w:rFonts w:ascii="Times New Roman" w:hAnsi="Times New Roman" w:eastAsia="宋体" w:cs="Times New Roman"/>
                <w:strike w:val="0"/>
                <w:dstrike w:val="0"/>
                <w:color w:val="FF0000"/>
                <w:u w:val="single"/>
                <w:lang w:val="zh-CN" w:eastAsia="en-US" w:bidi="ar-SA"/>
              </w:rPr>
              <w:t xml:space="preserve"> and Table </w:t>
            </w:r>
            <w:r>
              <w:rPr>
                <w:rFonts w:ascii="Times New Roman" w:hAnsi="Times New Roman" w:eastAsia="宋体" w:cs="Times New Roman"/>
                <w:color w:val="FF0000"/>
                <w:u w:val="single"/>
                <w:lang w:val="zh-CN" w:eastAsia="en-US" w:bidi="ar-SA"/>
              </w:rPr>
              <w:t>6.1.4.1-1</w:t>
            </w:r>
            <w:r>
              <w:rPr>
                <w:rFonts w:ascii="Times New Roman" w:hAnsi="Times New Roman" w:eastAsia="宋体" w:cs="Times New Roman"/>
                <w:strike w:val="0"/>
                <w:dstrike w:val="0"/>
                <w:color w:val="FF0000"/>
                <w:u w:val="single"/>
                <w:lang w:val="zh-CN" w:eastAsia="en-US" w:bidi="ar-SA"/>
              </w:rPr>
              <w:t xml:space="preserve"> to determine the modulation order (</w:t>
            </w:r>
            <w:r>
              <w:rPr>
                <w:rFonts w:ascii="Times New Roman" w:hAnsi="Times New Roman" w:eastAsia="宋体" w:cs="Times New Roman"/>
                <w:i/>
                <w:strike w:val="0"/>
                <w:dstrike w:val="0"/>
                <w:color w:val="FF0000"/>
                <w:u w:val="single"/>
                <w:lang w:val="zh-CN" w:eastAsia="en-US" w:bidi="ar-SA"/>
              </w:rPr>
              <w:t>Q</w:t>
            </w:r>
            <w:r>
              <w:rPr>
                <w:rFonts w:ascii="Times New Roman" w:hAnsi="Times New Roman" w:eastAsia="宋体" w:cs="Times New Roman"/>
                <w:i/>
                <w:strike w:val="0"/>
                <w:dstrike w:val="0"/>
                <w:color w:val="FF0000"/>
                <w:u w:val="single"/>
                <w:vertAlign w:val="subscript"/>
                <w:lang w:val="zh-CN" w:eastAsia="en-US" w:bidi="ar-SA"/>
              </w:rPr>
              <w:t>m</w:t>
            </w:r>
            <w:r>
              <w:rPr>
                <w:rFonts w:ascii="Times New Roman" w:hAnsi="Times New Roman" w:eastAsia="宋体" w:cs="Times New Roman"/>
                <w:strike w:val="0"/>
                <w:dstrike w:val="0"/>
                <w:color w:val="FF0000"/>
                <w:u w:val="single"/>
                <w:lang w:val="zh-CN" w:eastAsia="en-US" w:bidi="ar-SA"/>
              </w:rPr>
              <w:t>) and Target code rate (</w:t>
            </w:r>
            <w:r>
              <w:rPr>
                <w:rFonts w:ascii="Times New Roman" w:hAnsi="Times New Roman" w:eastAsia="宋体" w:cs="Times New Roman"/>
                <w:i/>
                <w:strike w:val="0"/>
                <w:dstrike w:val="0"/>
                <w:color w:val="FF0000"/>
                <w:u w:val="single"/>
                <w:lang w:val="zh-CN" w:eastAsia="en-US" w:bidi="ar-SA"/>
              </w:rPr>
              <w:t>R</w:t>
            </w:r>
            <w:r>
              <w:rPr>
                <w:rFonts w:ascii="Times New Roman" w:hAnsi="Times New Roman" w:eastAsia="宋体" w:cs="Times New Roman"/>
                <w:strike w:val="0"/>
                <w:dstrike w:val="0"/>
                <w:color w:val="FF0000"/>
                <w:u w:val="single"/>
                <w:lang w:val="zh-CN" w:eastAsia="en-US" w:bidi="ar-SA"/>
              </w:rPr>
              <w:t>) used in the physical uplink shared channel.</w:t>
            </w:r>
          </w:p>
          <w:p>
            <w:pPr>
              <w:spacing w:before="120" w:after="180" w:line="280" w:lineRule="atLeast"/>
              <w:ind w:left="567"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en-GB" w:eastAsia="en-US" w:bidi="ar-SA"/>
              </w:rPr>
              <w:t>else</w:t>
            </w:r>
          </w:p>
          <w:p>
            <w:pPr>
              <w:spacing w:before="120" w:after="180" w:line="280" w:lineRule="atLeast"/>
              <w:ind w:left="851" w:hanging="284"/>
              <w:rPr>
                <w:rFonts w:ascii="Times New Roman" w:hAnsi="Times New Roman" w:eastAsia="宋体" w:cs="Times New Roman"/>
                <w:color w:val="000000"/>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the UE shall use </w:t>
            </w:r>
            <w:r>
              <w:rPr>
                <w:rFonts w:ascii="Times New Roman" w:hAnsi="Times New Roman" w:eastAsia="宋体" w:cs="Times New Roman"/>
                <w:i/>
                <w:lang w:val="zh-CN" w:eastAsia="en-US" w:bidi="ar-SA"/>
              </w:rPr>
              <w:t>I</w:t>
            </w:r>
            <w:r>
              <w:rPr>
                <w:rFonts w:ascii="Times New Roman" w:hAnsi="Times New Roman" w:eastAsia="宋体" w:cs="Times New Roman"/>
                <w:i/>
                <w:vertAlign w:val="subscript"/>
                <w:lang w:val="zh-CN" w:eastAsia="en-US" w:bidi="ar-SA"/>
              </w:rPr>
              <w:t>MCS</w:t>
            </w:r>
            <w:r>
              <w:rPr>
                <w:rFonts w:ascii="Times New Roman" w:hAnsi="Times New Roman" w:eastAsia="宋体" w:cs="Times New Roman"/>
                <w:lang w:val="zh-CN" w:eastAsia="en-US" w:bidi="ar-SA"/>
              </w:rPr>
              <w:t xml:space="preserve"> and Table 6.1.4.1-1to determine the modulation order (</w:t>
            </w:r>
            <w:r>
              <w:rPr>
                <w:rFonts w:ascii="Times New Roman" w:hAnsi="Times New Roman" w:eastAsia="宋体" w:cs="Times New Roman"/>
                <w:i/>
                <w:lang w:val="zh-CN" w:eastAsia="en-US" w:bidi="ar-SA"/>
              </w:rPr>
              <w:t>Q</w:t>
            </w:r>
            <w:r>
              <w:rPr>
                <w:rFonts w:ascii="Times New Roman" w:hAnsi="Times New Roman" w:eastAsia="宋体" w:cs="Times New Roman"/>
                <w:i/>
                <w:vertAlign w:val="subscript"/>
                <w:lang w:val="zh-CN" w:eastAsia="en-US" w:bidi="ar-SA"/>
              </w:rPr>
              <w:t>m</w:t>
            </w:r>
            <w:r>
              <w:rPr>
                <w:rFonts w:ascii="Times New Roman" w:hAnsi="Times New Roman" w:eastAsia="宋体" w:cs="Times New Roman"/>
                <w:lang w:val="zh-CN" w:eastAsia="en-US" w:bidi="ar-SA"/>
              </w:rPr>
              <w:t>) and Target code rate (</w:t>
            </w:r>
            <w:r>
              <w:rPr>
                <w:rFonts w:ascii="Times New Roman" w:hAnsi="Times New Roman" w:eastAsia="宋体" w:cs="Times New Roman"/>
                <w:i/>
                <w:lang w:val="zh-CN" w:eastAsia="en-US" w:bidi="ar-SA"/>
              </w:rPr>
              <w:t>R</w:t>
            </w:r>
            <w:r>
              <w:rPr>
                <w:rFonts w:ascii="Times New Roman" w:hAnsi="Times New Roman" w:eastAsia="宋体" w:cs="Times New Roman"/>
                <w:lang w:val="zh-CN" w:eastAsia="en-US" w:bidi="ar-SA"/>
              </w:rPr>
              <w:t xml:space="preserve">) used in the physical </w:t>
            </w:r>
            <w:r>
              <w:rPr>
                <w:rFonts w:ascii="Times New Roman" w:hAnsi="Times New Roman" w:eastAsia="宋体" w:cs="Times New Roman"/>
                <w:lang w:val="en-GB" w:eastAsia="en-US" w:bidi="ar-SA"/>
              </w:rPr>
              <w:t>uplink</w:t>
            </w:r>
            <w:r>
              <w:rPr>
                <w:rFonts w:ascii="Times New Roman" w:hAnsi="Times New Roman" w:eastAsia="宋体" w:cs="Times New Roman"/>
                <w:lang w:val="zh-CN" w:eastAsia="en-US" w:bidi="ar-SA"/>
              </w:rPr>
              <w:t xml:space="preserve"> shared channel.</w:t>
            </w:r>
          </w:p>
          <w:p>
            <w:pPr>
              <w:overflowPunct/>
              <w:autoSpaceDE/>
              <w:autoSpaceDN/>
              <w:adjustRightInd/>
              <w:snapToGrid/>
              <w:spacing w:before="120" w:after="180" w:line="280" w:lineRule="atLeast"/>
              <w:jc w:val="left"/>
              <w:textAlignment w:val="auto"/>
              <w:rPr>
                <w:rFonts w:ascii="Times New Roman" w:hAnsi="Times New Roman" w:eastAsia="宋体" w:cs="Times New Roman"/>
                <w:color w:val="000000"/>
                <w:lang w:val="en-GB"/>
              </w:rPr>
            </w:pPr>
            <w:r>
              <w:rPr>
                <w:rFonts w:ascii="Times New Roman" w:hAnsi="Times New Roman" w:eastAsia="宋体" w:cs="Times New Roman"/>
                <w:color w:val="000000"/>
                <w:lang w:val="en-GB"/>
              </w:rPr>
              <w:t>end</w:t>
            </w:r>
          </w:p>
          <w:p>
            <w:pPr>
              <w:spacing w:before="120" w:line="280" w:lineRule="atLeast"/>
              <w:jc w:val="center"/>
              <w:rPr>
                <w:rFonts w:hint="default" w:ascii="Times New Roman" w:hAnsi="Times New Roman" w:eastAsia="宋体" w:cs="Times New Roman"/>
                <w:color w:val="000000"/>
                <w:lang w:val="en-US" w:eastAsia="zh-CN"/>
              </w:rPr>
            </w:pPr>
            <w:r>
              <w:rPr>
                <w:b/>
                <w:iCs/>
                <w:color w:val="FF0000"/>
                <w:sz w:val="28"/>
              </w:rPr>
              <w:t>&lt;Unchanged parts are omitted&gt;</w:t>
            </w:r>
          </w:p>
        </w:tc>
      </w:tr>
    </w:tbl>
    <w:p>
      <w:pPr>
        <w:rPr>
          <w:rFonts w:hint="eastAsia" w:eastAsia="宋体"/>
          <w:highlight w:val="none"/>
          <w:lang w:val="en-US" w:eastAsia="zh-CN"/>
        </w:rPr>
      </w:pPr>
    </w:p>
    <w:p>
      <w:pPr>
        <w:bidi w:val="0"/>
        <w:rPr>
          <w:rFonts w:hint="eastAsia"/>
          <w:i/>
          <w:iCs/>
          <w:lang w:val="en-US" w:eastAsia="zh-CN"/>
        </w:rPr>
      </w:pPr>
      <w:r>
        <w:rPr>
          <w:rFonts w:hint="eastAsia"/>
          <w:b/>
          <w:bCs/>
          <w:i/>
          <w:iCs/>
          <w:lang w:val="en-US" w:eastAsia="zh-CN"/>
        </w:rPr>
        <w:t>Proposal 2:</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w:t>
      </w:r>
    </w:p>
    <w:p>
      <w:pPr>
        <w:widowControl w:val="0"/>
        <w:numPr>
          <w:ilvl w:val="0"/>
          <w:numId w:val="13"/>
        </w:numPr>
        <w:spacing w:before="120" w:line="280" w:lineRule="atLeast"/>
        <w:jc w:val="both"/>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3"/>
        </w:numPr>
        <w:tabs>
          <w:tab w:val="left" w:pos="840"/>
        </w:tabs>
        <w:spacing w:before="120" w:line="280" w:lineRule="atLeast"/>
        <w:jc w:val="both"/>
        <w:rPr>
          <w:i/>
          <w:iCs/>
        </w:rPr>
      </w:pPr>
      <w:r>
        <w:rPr>
          <w:i/>
          <w:iCs/>
        </w:rPr>
        <w:t xml:space="preserve">Repetition factor K=1 </w:t>
      </w:r>
      <w:r>
        <w:rPr>
          <w:rFonts w:hint="eastAsia"/>
          <w:i/>
          <w:iCs/>
          <w:lang w:val="en-US" w:eastAsia="zh-CN"/>
        </w:rPr>
        <w:t xml:space="preserve">is included in </w:t>
      </w:r>
      <w:r>
        <w:rPr>
          <w:rFonts w:hint="eastAsia" w:eastAsia="宋体"/>
          <w:i/>
          <w:iCs/>
          <w:lang w:val="en-US" w:eastAsia="zh-CN"/>
        </w:rPr>
        <w:t>the four candidate repetition factors</w:t>
      </w:r>
      <w:r>
        <w:rPr>
          <w:rFonts w:hint="eastAsia"/>
          <w:i/>
          <w:iCs/>
          <w:lang w:val="en-US" w:eastAsia="zh-CN"/>
        </w:rPr>
        <w:t xml:space="preserve"> used for repetition indication. </w:t>
      </w:r>
    </w:p>
    <w:p>
      <w:pPr>
        <w:widowControl w:val="0"/>
        <w:numPr>
          <w:ilvl w:val="0"/>
          <w:numId w:val="13"/>
        </w:numPr>
        <w:spacing w:before="120" w:line="280" w:lineRule="atLeast"/>
        <w:jc w:val="both"/>
        <w:rPr>
          <w:i/>
          <w:iCs/>
        </w:rPr>
      </w:pPr>
      <w:r>
        <w:rPr>
          <w:i/>
          <w:iCs/>
        </w:rPr>
        <w:t>When the UE doesn’t request Msg3 repetition (including legacy UE), the legacy</w:t>
      </w:r>
      <w:r>
        <w:rPr>
          <w:rFonts w:hint="eastAsia"/>
          <w:i/>
          <w:iCs/>
          <w:lang w:val="en-US" w:eastAsia="zh-CN"/>
        </w:rPr>
        <w:t xml:space="preserve"> MCS</w:t>
      </w:r>
      <w:r>
        <w:rPr>
          <w:i/>
          <w:iCs/>
        </w:rPr>
        <w:t xml:space="preserve"> information field is applied. gNB schedules Msg3 without repetition for the UE not requesting Msg3 repetition.</w:t>
      </w:r>
    </w:p>
    <w:p>
      <w:pPr>
        <w:widowControl w:val="0"/>
        <w:numPr>
          <w:ilvl w:val="0"/>
          <w:numId w:val="13"/>
        </w:numPr>
        <w:spacing w:before="120" w:line="280" w:lineRule="atLeast"/>
        <w:jc w:val="both"/>
        <w:rPr>
          <w:rFonts w:hint="default"/>
          <w:b w:val="0"/>
          <w:bCs w:val="0"/>
          <w:i/>
          <w:iCs/>
          <w:lang w:val="en-US" w:eastAsia="zh-CN"/>
        </w:rPr>
      </w:pPr>
      <w:r>
        <w:rPr>
          <w:rFonts w:hint="eastAsia"/>
          <w:i/>
          <w:iCs/>
          <w:lang w:val="en-US" w:eastAsia="zh-CN"/>
        </w:rPr>
        <w:t xml:space="preserve">Note that, a UE is considered to request repetition of CFRA PUSCH if the UE reports UE capability FG 30-6. </w:t>
      </w:r>
    </w:p>
    <w:p>
      <w:pPr>
        <w:numPr>
          <w:ilvl w:val="0"/>
          <w:numId w:val="11"/>
        </w:numPr>
        <w:bidi w:val="0"/>
        <w:ind w:left="840" w:leftChars="0" w:hanging="420" w:firstLineChars="0"/>
        <w:rPr>
          <w:rFonts w:hint="eastAsia"/>
          <w:i/>
          <w:iCs/>
          <w:lang w:val="en-US" w:eastAsia="zh-CN"/>
        </w:rPr>
      </w:pPr>
      <w:r>
        <w:rPr>
          <w:rFonts w:hint="eastAsia"/>
          <w:i/>
          <w:iCs/>
          <w:lang w:val="en-US" w:eastAsia="zh-CN"/>
        </w:rPr>
        <w:t xml:space="preserve"> Adopt Text Proposal #2 </w:t>
      </w:r>
      <w:r>
        <w:rPr>
          <w:rFonts w:hint="eastAsia" w:eastAsia="等线"/>
          <w:b w:val="0"/>
          <w:bCs w:val="0"/>
          <w:i/>
          <w:iCs/>
          <w:kern w:val="2"/>
          <w:szCs w:val="21"/>
          <w:lang w:val="en-US" w:eastAsia="zh-CN"/>
        </w:rPr>
        <w:t xml:space="preserve">for TS38.213 h00. </w:t>
      </w:r>
    </w:p>
    <w:p>
      <w:pPr>
        <w:jc w:val="center"/>
        <w:rPr>
          <w:rFonts w:hint="default"/>
          <w:b w:val="0"/>
          <w:bCs w:val="0"/>
          <w:i/>
          <w:iCs/>
          <w:vertAlign w:val="baseline"/>
          <w:lang w:val="en-US" w:eastAsia="zh-CN"/>
        </w:rPr>
      </w:pPr>
      <w:r>
        <w:rPr>
          <w:rFonts w:hint="eastAsia" w:eastAsia="等线"/>
          <w:b/>
          <w:bCs/>
          <w:i w:val="0"/>
          <w:iCs w:val="0"/>
          <w:kern w:val="2"/>
          <w:szCs w:val="21"/>
          <w:lang w:val="en-US" w:eastAsia="zh-CN"/>
        </w:rPr>
        <w:t>Text Proposal #2 for TS38.213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
              <w:numPr>
                <w:ilvl w:val="0"/>
                <w:numId w:val="0"/>
              </w:numPr>
              <w:spacing w:line="280" w:lineRule="atLeast"/>
              <w:ind w:leftChars="0"/>
              <w:rPr>
                <w:b/>
                <w:iCs/>
                <w:color w:val="FF0000"/>
                <w:sz w:val="28"/>
              </w:rPr>
            </w:pPr>
            <w:r>
              <w:t>8</w:t>
            </w:r>
            <w:r>
              <w:rPr>
                <w:rFonts w:hint="eastAsia"/>
              </w:rPr>
              <w:t>.</w:t>
            </w:r>
            <w:r>
              <w:t>3</w:t>
            </w:r>
            <w:r>
              <w:rPr>
                <w:rFonts w:hint="eastAsia"/>
              </w:rPr>
              <w:tab/>
            </w:r>
            <w:r>
              <w:t>PUSCH scheduled by RAR UL grant</w:t>
            </w:r>
          </w:p>
          <w:p>
            <w:pPr>
              <w:widowControl w:val="0"/>
              <w:numPr>
                <w:ilvl w:val="0"/>
                <w:numId w:val="0"/>
              </w:numPr>
              <w:spacing w:before="120" w:line="280" w:lineRule="atLeast"/>
              <w:jc w:val="center"/>
              <w:rPr>
                <w:b/>
                <w:iCs/>
                <w:color w:val="FF0000"/>
                <w:sz w:val="28"/>
              </w:rPr>
            </w:pPr>
            <w:r>
              <w:rPr>
                <w:b/>
                <w:iCs/>
                <w:color w:val="FF0000"/>
                <w:sz w:val="28"/>
              </w:rPr>
              <w:t>&lt;Unchanged parts are omitted&gt;</w:t>
            </w:r>
          </w:p>
          <w:p>
            <w:pPr>
              <w:spacing w:before="120"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rFonts w:hint="default"/>
                <w:color w:val="FF0000"/>
                <w:u w:val="single"/>
              </w:rPr>
              <w:t>If the UE transmits a PRACH using a resource associated with a corresponding Msg3 PUSCH transmission with repetitions</w:t>
            </w:r>
            <w:r>
              <w:rPr>
                <w:rFonts w:hint="eastAsia"/>
                <w:color w:val="FF0000"/>
                <w:u w:val="single"/>
                <w:lang w:val="en-US" w:eastAsia="zh-CN"/>
              </w:rPr>
              <w:t xml:space="preserve"> </w:t>
            </w:r>
            <w:r>
              <w:rPr>
                <w:rFonts w:hint="default"/>
                <w:color w:val="FF0000"/>
                <w:u w:val="single"/>
              </w:rPr>
              <w:t>[11, TS 38.321]</w:t>
            </w:r>
            <w:r>
              <w:rPr>
                <w:rFonts w:hint="eastAsia"/>
                <w:color w:val="FF0000"/>
                <w:u w:val="single"/>
                <w:lang w:val="en-US" w:eastAsia="zh-CN"/>
              </w:rPr>
              <w:t xml:space="preserve"> </w:t>
            </w:r>
            <w:r>
              <w:rPr>
                <w:rFonts w:hint="default"/>
                <w:color w:val="FF0000"/>
                <w:u w:val="single"/>
              </w:rPr>
              <w:t>for contention based random access procedure or if the UE reports capability</w:t>
            </w:r>
            <w:r>
              <w:rPr>
                <w:rFonts w:hint="eastAsia"/>
                <w:color w:val="FF0000"/>
                <w:u w:val="single"/>
                <w:lang w:val="en-US" w:eastAsia="zh-CN"/>
              </w:rPr>
              <w:t xml:space="preserve"> of CFRA PUSCH repetition</w:t>
            </w:r>
            <w:r>
              <w:rPr>
                <w:rFonts w:hint="default"/>
                <w:color w:val="FF0000"/>
                <w:u w:val="single"/>
              </w:rPr>
              <w:t xml:space="preserve"> for contention-free random access procedure, </w:t>
            </w:r>
            <w:r>
              <w:rPr>
                <w:strike/>
                <w:color w:val="FF0000"/>
              </w:rPr>
              <w:t>T</w:t>
            </w:r>
            <w:r>
              <w:rPr>
                <w:rFonts w:hint="eastAsia"/>
                <w:strike w:val="0"/>
                <w:color w:val="FF0000"/>
                <w:u w:val="single"/>
                <w:lang w:val="en-US" w:eastAsia="zh-CN"/>
              </w:rPr>
              <w:t>t</w:t>
            </w:r>
            <w:r>
              <w:t xml:space="preserve">he UE repeats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b w:val="0"/>
                      <w:i w:val="0"/>
                    </w:rPr>
                    <m:t>PUSCH</m:t>
                  </m:r>
                  <m:ctrlPr>
                    <w:rPr>
                      <w:rFonts w:ascii="Cambria Math" w:hAnsi="Cambria Math"/>
                    </w:rPr>
                  </m:ctrlPr>
                </m:sub>
                <m:sup>
                  <m:r>
                    <m:rPr>
                      <m:nor/>
                      <m:sty m:val="p"/>
                    </m:rPr>
                    <w:rPr>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zh-CN"/>
              </w:rPr>
              <w:t>UL-DL-</w:t>
            </w:r>
            <w:r>
              <w:rPr>
                <w:i/>
                <w:iCs/>
              </w:rPr>
              <w:t>C</w:t>
            </w:r>
            <w:r>
              <w:rPr>
                <w:i/>
                <w:iCs/>
                <w:lang w:val="zh-CN"/>
              </w:rPr>
              <w:t>onfiguration</w:t>
            </w:r>
            <w:r>
              <w:rPr>
                <w:i/>
                <w:iCs/>
              </w:rPr>
              <w:t>C</w:t>
            </w:r>
            <w:r>
              <w:rPr>
                <w:i/>
                <w:iCs/>
                <w:lang w:val="zh-CN"/>
              </w:rPr>
              <w:t>ommon</w:t>
            </w:r>
            <w:r>
              <w:rPr>
                <w:lang w:val="en-US"/>
              </w:rPr>
              <w:t xml:space="preserve"> or indicated as a symbol of an SS/PBCH block with index provided by </w:t>
            </w:r>
            <w:r>
              <w:rPr>
                <w:i/>
                <w:lang w:val="en-US"/>
              </w:rPr>
              <w:t>ssb-PositionsInBurst</w:t>
            </w:r>
            <w:r>
              <w:rPr>
                <w:iCs/>
                <w:lang w:val="en-US"/>
              </w:rPr>
              <w:t>.</w:t>
            </w:r>
          </w:p>
          <w:p>
            <w:pPr>
              <w:widowControl w:val="0"/>
              <w:numPr>
                <w:ilvl w:val="0"/>
                <w:numId w:val="0"/>
              </w:numPr>
              <w:spacing w:before="120" w:line="280" w:lineRule="atLeast"/>
              <w:jc w:val="center"/>
              <w:rPr>
                <w:rFonts w:hint="default"/>
                <w:b/>
                <w:iCs/>
                <w:color w:val="FF0000"/>
                <w:sz w:val="28"/>
                <w:lang w:val="en-US" w:eastAsia="zh-CN"/>
              </w:rPr>
            </w:pPr>
            <w:r>
              <w:rPr>
                <w:b/>
                <w:iCs/>
                <w:color w:val="FF0000"/>
                <w:sz w:val="28"/>
              </w:rPr>
              <w:t>&lt;Unchanged parts are omitted&gt;</w:t>
            </w:r>
          </w:p>
        </w:tc>
      </w:tr>
    </w:tbl>
    <w:p>
      <w:pPr>
        <w:rPr>
          <w:rFonts w:hint="eastAsia" w:eastAsiaTheme="minorEastAsia"/>
          <w:b/>
          <w:bCs/>
          <w:i/>
          <w:iCs/>
          <w:highlight w:val="none"/>
          <w:lang w:val="en-US" w:eastAsia="zh-CN"/>
        </w:rPr>
      </w:pPr>
      <w:bookmarkStart w:id="24" w:name="_GoBack"/>
      <w:bookmarkEnd w:id="24"/>
    </w:p>
    <w:p>
      <w:pPr>
        <w:pStyle w:val="2"/>
        <w:numPr>
          <w:ilvl w:val="0"/>
          <w:numId w:val="0"/>
        </w:numPr>
        <w:ind w:leftChars="0"/>
        <w:rPr>
          <w:highlight w:val="none"/>
          <w:lang w:eastAsia="zh-CN"/>
        </w:rPr>
      </w:pPr>
      <w:r>
        <w:rPr>
          <w:rFonts w:hint="eastAsia"/>
          <w:highlight w:val="none"/>
          <w:lang w:eastAsia="zh-CN"/>
        </w:rPr>
        <w:t>R</w:t>
      </w:r>
      <w:r>
        <w:rPr>
          <w:highlight w:val="none"/>
          <w:lang w:eastAsia="zh-CN"/>
        </w:rPr>
        <w:t>eference</w:t>
      </w:r>
    </w:p>
    <w:p>
      <w:pPr>
        <w:pStyle w:val="126"/>
        <w:rPr>
          <w:rFonts w:hint="default"/>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7</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e, R1-21</w:t>
      </w:r>
      <w:r>
        <w:rPr>
          <w:rFonts w:hint="eastAsia" w:cs="Times New Roman"/>
          <w:sz w:val="20"/>
          <w:szCs w:val="15"/>
          <w:highlight w:val="none"/>
          <w:lang w:val="en-US" w:eastAsia="zh-CN"/>
        </w:rPr>
        <w:t>12836</w:t>
      </w:r>
      <w:r>
        <w:rPr>
          <w:rFonts w:hint="eastAsia" w:ascii="Times New Roman" w:hAnsi="Times New Roman" w:cs="Times New Roman"/>
          <w:sz w:val="20"/>
          <w:szCs w:val="15"/>
          <w:highlight w:val="none"/>
          <w:lang w:val="en-US" w:eastAsia="zh-CN"/>
        </w:rPr>
        <w:t xml:space="preserve"> Feature lead summary #4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p>
      <w:pPr>
        <w:pStyle w:val="126"/>
        <w:rPr>
          <w:highlight w:val="none"/>
          <w:lang w:eastAsia="zh-CN"/>
        </w:rPr>
      </w:pPr>
      <w:r>
        <w:rPr>
          <w:rFonts w:hint="eastAsia"/>
          <w:lang w:val="en-US" w:eastAsia="zh-CN"/>
        </w:rPr>
        <w:t>3GPP TS38.213 h00.</w:t>
      </w:r>
    </w:p>
    <w:p>
      <w:pPr>
        <w:pStyle w:val="126"/>
        <w:rPr>
          <w:highlight w:val="none"/>
          <w:lang w:eastAsia="zh-CN"/>
        </w:rPr>
      </w:pPr>
      <w:r>
        <w:rPr>
          <w:rFonts w:hint="eastAsia"/>
          <w:lang w:val="en-US" w:eastAsia="zh-CN"/>
        </w:rPr>
        <w:t>3GPP TS38.214 h00.</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51F4FB1"/>
    <w:multiLevelType w:val="singleLevel"/>
    <w:tmpl w:val="651F4FB1"/>
    <w:lvl w:ilvl="0" w:tentative="0">
      <w:start w:val="1"/>
      <w:numFmt w:val="bullet"/>
      <w:lvlText w:val=""/>
      <w:lvlJc w:val="left"/>
      <w:pPr>
        <w:tabs>
          <w:tab w:val="left" w:pos="420"/>
        </w:tabs>
        <w:ind w:left="840" w:hanging="420"/>
      </w:pPr>
      <w:rPr>
        <w:rFonts w:hint="default" w:ascii="Wingdings" w:hAnsi="Wingdings"/>
      </w:r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11"/>
  </w:num>
  <w:num w:numId="4">
    <w:abstractNumId w:val="7"/>
  </w:num>
  <w:num w:numId="5">
    <w:abstractNumId w:val="14"/>
  </w:num>
  <w:num w:numId="6">
    <w:abstractNumId w:val="9"/>
  </w:num>
  <w:num w:numId="7">
    <w:abstractNumId w:val="6"/>
  </w:num>
  <w:num w:numId="8">
    <w:abstractNumId w:val="12"/>
  </w:num>
  <w:num w:numId="9">
    <w:abstractNumId w:val="1"/>
  </w:num>
  <w:num w:numId="10">
    <w:abstractNumId w:val="0"/>
  </w:num>
  <w:num w:numId="11">
    <w:abstractNumId w:val="10"/>
  </w:num>
  <w:num w:numId="12">
    <w:abstractNumId w:val="3"/>
  </w:num>
  <w:num w:numId="13">
    <w:abstractNumId w:val="8"/>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1A3"/>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73A"/>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32B"/>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2E"/>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1A"/>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3F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1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AD"/>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A05CA"/>
    <w:rsid w:val="013B3322"/>
    <w:rsid w:val="013E52A0"/>
    <w:rsid w:val="013E6BC5"/>
    <w:rsid w:val="013F7A03"/>
    <w:rsid w:val="015348C8"/>
    <w:rsid w:val="01563AE8"/>
    <w:rsid w:val="0159158A"/>
    <w:rsid w:val="016402CE"/>
    <w:rsid w:val="016C4B36"/>
    <w:rsid w:val="018C4D19"/>
    <w:rsid w:val="01957A69"/>
    <w:rsid w:val="01C05F33"/>
    <w:rsid w:val="01CF5F5C"/>
    <w:rsid w:val="01D869EF"/>
    <w:rsid w:val="01E97333"/>
    <w:rsid w:val="01EB3A92"/>
    <w:rsid w:val="01FE6451"/>
    <w:rsid w:val="02090A2F"/>
    <w:rsid w:val="020F7BE6"/>
    <w:rsid w:val="02170941"/>
    <w:rsid w:val="02246831"/>
    <w:rsid w:val="02253F1D"/>
    <w:rsid w:val="022B670C"/>
    <w:rsid w:val="022C15F9"/>
    <w:rsid w:val="025279B3"/>
    <w:rsid w:val="02653BD6"/>
    <w:rsid w:val="02666F90"/>
    <w:rsid w:val="02737E73"/>
    <w:rsid w:val="027A2190"/>
    <w:rsid w:val="027E4A28"/>
    <w:rsid w:val="027F247D"/>
    <w:rsid w:val="02811D65"/>
    <w:rsid w:val="0284643E"/>
    <w:rsid w:val="02901251"/>
    <w:rsid w:val="029173C1"/>
    <w:rsid w:val="029B7F05"/>
    <w:rsid w:val="029E0936"/>
    <w:rsid w:val="02A8530A"/>
    <w:rsid w:val="02A92CF2"/>
    <w:rsid w:val="02B257B6"/>
    <w:rsid w:val="02C22981"/>
    <w:rsid w:val="02C431D1"/>
    <w:rsid w:val="02C46BEC"/>
    <w:rsid w:val="02CC618E"/>
    <w:rsid w:val="02CE2D5F"/>
    <w:rsid w:val="02E51F96"/>
    <w:rsid w:val="02F61C8A"/>
    <w:rsid w:val="02F6673A"/>
    <w:rsid w:val="02F72DA9"/>
    <w:rsid w:val="03023110"/>
    <w:rsid w:val="030336A0"/>
    <w:rsid w:val="0306582A"/>
    <w:rsid w:val="0307333D"/>
    <w:rsid w:val="030C0DC5"/>
    <w:rsid w:val="030E55A0"/>
    <w:rsid w:val="031A3229"/>
    <w:rsid w:val="03243765"/>
    <w:rsid w:val="032729F4"/>
    <w:rsid w:val="032E56C4"/>
    <w:rsid w:val="03387A48"/>
    <w:rsid w:val="03524B87"/>
    <w:rsid w:val="03532C3F"/>
    <w:rsid w:val="03556948"/>
    <w:rsid w:val="035F5CF6"/>
    <w:rsid w:val="035F79EB"/>
    <w:rsid w:val="036564BB"/>
    <w:rsid w:val="036A2B26"/>
    <w:rsid w:val="036B3291"/>
    <w:rsid w:val="03703A4A"/>
    <w:rsid w:val="037514BE"/>
    <w:rsid w:val="0378011B"/>
    <w:rsid w:val="03827A63"/>
    <w:rsid w:val="03845729"/>
    <w:rsid w:val="03964D79"/>
    <w:rsid w:val="03A60448"/>
    <w:rsid w:val="03AF3D6B"/>
    <w:rsid w:val="03B16607"/>
    <w:rsid w:val="03B25C4C"/>
    <w:rsid w:val="03B923B7"/>
    <w:rsid w:val="03D12146"/>
    <w:rsid w:val="03D24EAD"/>
    <w:rsid w:val="03D263C1"/>
    <w:rsid w:val="03F94E83"/>
    <w:rsid w:val="03FC4856"/>
    <w:rsid w:val="041B389E"/>
    <w:rsid w:val="041C778B"/>
    <w:rsid w:val="04217C18"/>
    <w:rsid w:val="04233067"/>
    <w:rsid w:val="0438275A"/>
    <w:rsid w:val="043F4D1D"/>
    <w:rsid w:val="04415764"/>
    <w:rsid w:val="04417F95"/>
    <w:rsid w:val="04456970"/>
    <w:rsid w:val="04485439"/>
    <w:rsid w:val="044D14FC"/>
    <w:rsid w:val="044E4D45"/>
    <w:rsid w:val="04510B31"/>
    <w:rsid w:val="045508F5"/>
    <w:rsid w:val="04656CE4"/>
    <w:rsid w:val="047E59D0"/>
    <w:rsid w:val="048B63ED"/>
    <w:rsid w:val="048B7799"/>
    <w:rsid w:val="048D0860"/>
    <w:rsid w:val="048F11FF"/>
    <w:rsid w:val="04993970"/>
    <w:rsid w:val="049A507B"/>
    <w:rsid w:val="04A2712F"/>
    <w:rsid w:val="04AC4CE6"/>
    <w:rsid w:val="04B41901"/>
    <w:rsid w:val="04B72387"/>
    <w:rsid w:val="04D33FC9"/>
    <w:rsid w:val="04E96683"/>
    <w:rsid w:val="04F165EA"/>
    <w:rsid w:val="04FC733C"/>
    <w:rsid w:val="050403F6"/>
    <w:rsid w:val="0507187D"/>
    <w:rsid w:val="050D4324"/>
    <w:rsid w:val="05290D5A"/>
    <w:rsid w:val="053B6A95"/>
    <w:rsid w:val="05485F7A"/>
    <w:rsid w:val="055D511A"/>
    <w:rsid w:val="055F65D9"/>
    <w:rsid w:val="05786358"/>
    <w:rsid w:val="05790783"/>
    <w:rsid w:val="057E7DAA"/>
    <w:rsid w:val="057F3FBC"/>
    <w:rsid w:val="058B676C"/>
    <w:rsid w:val="05A076FB"/>
    <w:rsid w:val="05AB1DBE"/>
    <w:rsid w:val="05AB21D8"/>
    <w:rsid w:val="05C5106E"/>
    <w:rsid w:val="05D70B9A"/>
    <w:rsid w:val="05DC6DC9"/>
    <w:rsid w:val="05DE13E6"/>
    <w:rsid w:val="06045E70"/>
    <w:rsid w:val="060A4922"/>
    <w:rsid w:val="061D28BA"/>
    <w:rsid w:val="0632014D"/>
    <w:rsid w:val="06332912"/>
    <w:rsid w:val="06360315"/>
    <w:rsid w:val="06421E6E"/>
    <w:rsid w:val="065C6424"/>
    <w:rsid w:val="065D73F1"/>
    <w:rsid w:val="06602D9D"/>
    <w:rsid w:val="066D23C1"/>
    <w:rsid w:val="06751A9F"/>
    <w:rsid w:val="067D4C1C"/>
    <w:rsid w:val="06801D4A"/>
    <w:rsid w:val="069503CF"/>
    <w:rsid w:val="0698430F"/>
    <w:rsid w:val="069D64DB"/>
    <w:rsid w:val="069D7BEE"/>
    <w:rsid w:val="06B127E5"/>
    <w:rsid w:val="06DE7A6A"/>
    <w:rsid w:val="06E36B08"/>
    <w:rsid w:val="06EB27E8"/>
    <w:rsid w:val="07013841"/>
    <w:rsid w:val="0705530E"/>
    <w:rsid w:val="070E2577"/>
    <w:rsid w:val="072F2729"/>
    <w:rsid w:val="073974D9"/>
    <w:rsid w:val="073C0E5D"/>
    <w:rsid w:val="074F666F"/>
    <w:rsid w:val="075435F4"/>
    <w:rsid w:val="076041D2"/>
    <w:rsid w:val="07722C34"/>
    <w:rsid w:val="077252F2"/>
    <w:rsid w:val="07742B2F"/>
    <w:rsid w:val="077836CD"/>
    <w:rsid w:val="077E7782"/>
    <w:rsid w:val="07866A1D"/>
    <w:rsid w:val="078F6F15"/>
    <w:rsid w:val="079B1F03"/>
    <w:rsid w:val="07B35775"/>
    <w:rsid w:val="07BC5514"/>
    <w:rsid w:val="07BF2066"/>
    <w:rsid w:val="07BF495A"/>
    <w:rsid w:val="07C21FA9"/>
    <w:rsid w:val="07C4190F"/>
    <w:rsid w:val="07D06D7A"/>
    <w:rsid w:val="07DC615C"/>
    <w:rsid w:val="07DD5AB3"/>
    <w:rsid w:val="07E122DE"/>
    <w:rsid w:val="07E42CE1"/>
    <w:rsid w:val="07ED4CF4"/>
    <w:rsid w:val="07EE7C38"/>
    <w:rsid w:val="07F15C17"/>
    <w:rsid w:val="07F9718A"/>
    <w:rsid w:val="081135FF"/>
    <w:rsid w:val="08252D8E"/>
    <w:rsid w:val="08346640"/>
    <w:rsid w:val="08362030"/>
    <w:rsid w:val="083B6931"/>
    <w:rsid w:val="083C0245"/>
    <w:rsid w:val="083E6D2C"/>
    <w:rsid w:val="0841066D"/>
    <w:rsid w:val="08476CF8"/>
    <w:rsid w:val="085B444B"/>
    <w:rsid w:val="085C7CA7"/>
    <w:rsid w:val="085E4A4E"/>
    <w:rsid w:val="0885602C"/>
    <w:rsid w:val="08891F5A"/>
    <w:rsid w:val="088936CD"/>
    <w:rsid w:val="08900475"/>
    <w:rsid w:val="08920EC0"/>
    <w:rsid w:val="089A4362"/>
    <w:rsid w:val="089C0A7A"/>
    <w:rsid w:val="08A66D61"/>
    <w:rsid w:val="08A871B9"/>
    <w:rsid w:val="08B2764A"/>
    <w:rsid w:val="08B8749D"/>
    <w:rsid w:val="08BF219B"/>
    <w:rsid w:val="08CE74A0"/>
    <w:rsid w:val="08DC4BC3"/>
    <w:rsid w:val="08F525B1"/>
    <w:rsid w:val="09093180"/>
    <w:rsid w:val="09133C1F"/>
    <w:rsid w:val="091B67DF"/>
    <w:rsid w:val="092A0C39"/>
    <w:rsid w:val="093449BD"/>
    <w:rsid w:val="09412CDF"/>
    <w:rsid w:val="0957797D"/>
    <w:rsid w:val="095C1450"/>
    <w:rsid w:val="096B6A5A"/>
    <w:rsid w:val="09705E78"/>
    <w:rsid w:val="0972706B"/>
    <w:rsid w:val="09823A62"/>
    <w:rsid w:val="098518EB"/>
    <w:rsid w:val="09860267"/>
    <w:rsid w:val="098678CD"/>
    <w:rsid w:val="0999293B"/>
    <w:rsid w:val="099E69B2"/>
    <w:rsid w:val="099F1D72"/>
    <w:rsid w:val="09A342F4"/>
    <w:rsid w:val="09C21BB6"/>
    <w:rsid w:val="09C641FA"/>
    <w:rsid w:val="09E8718E"/>
    <w:rsid w:val="09E95BA2"/>
    <w:rsid w:val="09F16553"/>
    <w:rsid w:val="09FA1263"/>
    <w:rsid w:val="0A046E11"/>
    <w:rsid w:val="0A0A47D5"/>
    <w:rsid w:val="0A182CE9"/>
    <w:rsid w:val="0A23784B"/>
    <w:rsid w:val="0A293A5D"/>
    <w:rsid w:val="0A4E5759"/>
    <w:rsid w:val="0A69604A"/>
    <w:rsid w:val="0A6B0B48"/>
    <w:rsid w:val="0A6C783C"/>
    <w:rsid w:val="0A722884"/>
    <w:rsid w:val="0A756253"/>
    <w:rsid w:val="0A7F46EB"/>
    <w:rsid w:val="0A914AD6"/>
    <w:rsid w:val="0A9D5B27"/>
    <w:rsid w:val="0AAA3A15"/>
    <w:rsid w:val="0AAE4E63"/>
    <w:rsid w:val="0AB8189F"/>
    <w:rsid w:val="0AC43EFB"/>
    <w:rsid w:val="0ACB4D16"/>
    <w:rsid w:val="0ACE7C69"/>
    <w:rsid w:val="0AD20731"/>
    <w:rsid w:val="0ADE51D8"/>
    <w:rsid w:val="0AE00156"/>
    <w:rsid w:val="0AEB7C4B"/>
    <w:rsid w:val="0AEE12D0"/>
    <w:rsid w:val="0AFC60B7"/>
    <w:rsid w:val="0B0921CC"/>
    <w:rsid w:val="0B262270"/>
    <w:rsid w:val="0B393F3B"/>
    <w:rsid w:val="0B3E3355"/>
    <w:rsid w:val="0B412BE7"/>
    <w:rsid w:val="0B43174E"/>
    <w:rsid w:val="0B4D082C"/>
    <w:rsid w:val="0B525DD6"/>
    <w:rsid w:val="0B591705"/>
    <w:rsid w:val="0B5C0892"/>
    <w:rsid w:val="0B625351"/>
    <w:rsid w:val="0B676AF8"/>
    <w:rsid w:val="0B6E1DA7"/>
    <w:rsid w:val="0B6F6E61"/>
    <w:rsid w:val="0B704778"/>
    <w:rsid w:val="0B740274"/>
    <w:rsid w:val="0B893873"/>
    <w:rsid w:val="0B8A43E2"/>
    <w:rsid w:val="0B8B1D00"/>
    <w:rsid w:val="0B8F047F"/>
    <w:rsid w:val="0B916915"/>
    <w:rsid w:val="0BA04A29"/>
    <w:rsid w:val="0BAD28F6"/>
    <w:rsid w:val="0BAD56E4"/>
    <w:rsid w:val="0BAD7041"/>
    <w:rsid w:val="0BAE77FD"/>
    <w:rsid w:val="0BBA3661"/>
    <w:rsid w:val="0BBC62D8"/>
    <w:rsid w:val="0BCA01C2"/>
    <w:rsid w:val="0BD40F95"/>
    <w:rsid w:val="0BD5367B"/>
    <w:rsid w:val="0BDC4CB3"/>
    <w:rsid w:val="0BE62676"/>
    <w:rsid w:val="0BE80237"/>
    <w:rsid w:val="0BE94573"/>
    <w:rsid w:val="0BF45E8B"/>
    <w:rsid w:val="0BFB60FA"/>
    <w:rsid w:val="0C122231"/>
    <w:rsid w:val="0C1551CE"/>
    <w:rsid w:val="0C1B4F3E"/>
    <w:rsid w:val="0C1E0E2F"/>
    <w:rsid w:val="0C2B41A4"/>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CFE0974"/>
    <w:rsid w:val="0D0224EE"/>
    <w:rsid w:val="0D057B3F"/>
    <w:rsid w:val="0D0B15AB"/>
    <w:rsid w:val="0D0B4241"/>
    <w:rsid w:val="0D132BA9"/>
    <w:rsid w:val="0D1D6054"/>
    <w:rsid w:val="0D274F1F"/>
    <w:rsid w:val="0D3F5E92"/>
    <w:rsid w:val="0D4C423F"/>
    <w:rsid w:val="0D623F68"/>
    <w:rsid w:val="0D660AC2"/>
    <w:rsid w:val="0D672BF6"/>
    <w:rsid w:val="0D875B87"/>
    <w:rsid w:val="0D8855B0"/>
    <w:rsid w:val="0DA47121"/>
    <w:rsid w:val="0DB217F9"/>
    <w:rsid w:val="0DBD0D6E"/>
    <w:rsid w:val="0DC10615"/>
    <w:rsid w:val="0DC64359"/>
    <w:rsid w:val="0DC74AC1"/>
    <w:rsid w:val="0DCE068D"/>
    <w:rsid w:val="0DDC43A1"/>
    <w:rsid w:val="0DDD62E2"/>
    <w:rsid w:val="0DDF462E"/>
    <w:rsid w:val="0DEC4449"/>
    <w:rsid w:val="0DEF4802"/>
    <w:rsid w:val="0DF308A3"/>
    <w:rsid w:val="0E120AD5"/>
    <w:rsid w:val="0E2B22D3"/>
    <w:rsid w:val="0E3123CB"/>
    <w:rsid w:val="0E3738A0"/>
    <w:rsid w:val="0E3754E8"/>
    <w:rsid w:val="0E441EAC"/>
    <w:rsid w:val="0E497F29"/>
    <w:rsid w:val="0E500815"/>
    <w:rsid w:val="0E552497"/>
    <w:rsid w:val="0E7727F1"/>
    <w:rsid w:val="0E795FF2"/>
    <w:rsid w:val="0E7A69CE"/>
    <w:rsid w:val="0E8751D2"/>
    <w:rsid w:val="0E933444"/>
    <w:rsid w:val="0E9432BA"/>
    <w:rsid w:val="0E9A4B90"/>
    <w:rsid w:val="0EA26D03"/>
    <w:rsid w:val="0EA35468"/>
    <w:rsid w:val="0EB06FFE"/>
    <w:rsid w:val="0ED3187F"/>
    <w:rsid w:val="0EDC47DA"/>
    <w:rsid w:val="0EE3326D"/>
    <w:rsid w:val="0EE757C5"/>
    <w:rsid w:val="0EF1788E"/>
    <w:rsid w:val="0EF57D78"/>
    <w:rsid w:val="0EF768CE"/>
    <w:rsid w:val="0F0A50A1"/>
    <w:rsid w:val="0F1D01AC"/>
    <w:rsid w:val="0F1F5448"/>
    <w:rsid w:val="0F255D9C"/>
    <w:rsid w:val="0F2A272E"/>
    <w:rsid w:val="0F330920"/>
    <w:rsid w:val="0F3822A0"/>
    <w:rsid w:val="0F3E6F71"/>
    <w:rsid w:val="0F466159"/>
    <w:rsid w:val="0F4813E4"/>
    <w:rsid w:val="0F523012"/>
    <w:rsid w:val="0F5914A5"/>
    <w:rsid w:val="0F5B7697"/>
    <w:rsid w:val="0F5C5D96"/>
    <w:rsid w:val="0F5D39F2"/>
    <w:rsid w:val="0F6040A2"/>
    <w:rsid w:val="0F633EE1"/>
    <w:rsid w:val="0F730F97"/>
    <w:rsid w:val="0F964069"/>
    <w:rsid w:val="0F966380"/>
    <w:rsid w:val="0F973CB6"/>
    <w:rsid w:val="0F9E7E62"/>
    <w:rsid w:val="0FA41EEC"/>
    <w:rsid w:val="0FAA6932"/>
    <w:rsid w:val="0FAB54F1"/>
    <w:rsid w:val="0FC166A9"/>
    <w:rsid w:val="0FC75472"/>
    <w:rsid w:val="0FC817D7"/>
    <w:rsid w:val="0FD75583"/>
    <w:rsid w:val="0FF83BAD"/>
    <w:rsid w:val="0FFC750C"/>
    <w:rsid w:val="0FFE683F"/>
    <w:rsid w:val="0FFF77A8"/>
    <w:rsid w:val="10083B50"/>
    <w:rsid w:val="100D7146"/>
    <w:rsid w:val="10150A41"/>
    <w:rsid w:val="10172842"/>
    <w:rsid w:val="101B366C"/>
    <w:rsid w:val="10271DB4"/>
    <w:rsid w:val="102D15F4"/>
    <w:rsid w:val="103D6CCC"/>
    <w:rsid w:val="10561D33"/>
    <w:rsid w:val="105B328D"/>
    <w:rsid w:val="106D7EF3"/>
    <w:rsid w:val="107F75E5"/>
    <w:rsid w:val="108A043F"/>
    <w:rsid w:val="10A57A17"/>
    <w:rsid w:val="10B10E9D"/>
    <w:rsid w:val="10BE585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BD4A0E"/>
    <w:rsid w:val="11C34D99"/>
    <w:rsid w:val="11CC6184"/>
    <w:rsid w:val="11E617F6"/>
    <w:rsid w:val="11EE2ABD"/>
    <w:rsid w:val="11F2126C"/>
    <w:rsid w:val="12232813"/>
    <w:rsid w:val="12323568"/>
    <w:rsid w:val="1257267A"/>
    <w:rsid w:val="125B46F6"/>
    <w:rsid w:val="126521FD"/>
    <w:rsid w:val="12864CDA"/>
    <w:rsid w:val="12A04B08"/>
    <w:rsid w:val="12A472D8"/>
    <w:rsid w:val="12AA0CC2"/>
    <w:rsid w:val="12AF4BF2"/>
    <w:rsid w:val="12B47087"/>
    <w:rsid w:val="12BA5DED"/>
    <w:rsid w:val="12BC1850"/>
    <w:rsid w:val="12D66158"/>
    <w:rsid w:val="12DE4561"/>
    <w:rsid w:val="12E81EED"/>
    <w:rsid w:val="12E826FC"/>
    <w:rsid w:val="12ED7F8A"/>
    <w:rsid w:val="12F978CF"/>
    <w:rsid w:val="12FE321B"/>
    <w:rsid w:val="1300246B"/>
    <w:rsid w:val="130859B8"/>
    <w:rsid w:val="130E5AB1"/>
    <w:rsid w:val="1311426C"/>
    <w:rsid w:val="1316061F"/>
    <w:rsid w:val="13191C76"/>
    <w:rsid w:val="131E20F5"/>
    <w:rsid w:val="1325790A"/>
    <w:rsid w:val="13262E1C"/>
    <w:rsid w:val="13264242"/>
    <w:rsid w:val="13304916"/>
    <w:rsid w:val="133A1981"/>
    <w:rsid w:val="1343064B"/>
    <w:rsid w:val="134C196B"/>
    <w:rsid w:val="135349F3"/>
    <w:rsid w:val="13542596"/>
    <w:rsid w:val="13615905"/>
    <w:rsid w:val="1380021A"/>
    <w:rsid w:val="13842266"/>
    <w:rsid w:val="139006C7"/>
    <w:rsid w:val="139B24ED"/>
    <w:rsid w:val="13A95613"/>
    <w:rsid w:val="13AE6E14"/>
    <w:rsid w:val="13B11F99"/>
    <w:rsid w:val="13C03F95"/>
    <w:rsid w:val="13C566E7"/>
    <w:rsid w:val="13D05805"/>
    <w:rsid w:val="13DB7026"/>
    <w:rsid w:val="13E37C93"/>
    <w:rsid w:val="13E77207"/>
    <w:rsid w:val="13EA1F24"/>
    <w:rsid w:val="13F04DEF"/>
    <w:rsid w:val="13F95340"/>
    <w:rsid w:val="14054947"/>
    <w:rsid w:val="141F2191"/>
    <w:rsid w:val="142E2BA9"/>
    <w:rsid w:val="143273A6"/>
    <w:rsid w:val="14380455"/>
    <w:rsid w:val="145E5122"/>
    <w:rsid w:val="147E5523"/>
    <w:rsid w:val="14844413"/>
    <w:rsid w:val="14970691"/>
    <w:rsid w:val="149E68E5"/>
    <w:rsid w:val="149E7C40"/>
    <w:rsid w:val="14AF2358"/>
    <w:rsid w:val="14C24737"/>
    <w:rsid w:val="14CC4244"/>
    <w:rsid w:val="14DE6894"/>
    <w:rsid w:val="14DE6F80"/>
    <w:rsid w:val="15182025"/>
    <w:rsid w:val="1518300A"/>
    <w:rsid w:val="151A2518"/>
    <w:rsid w:val="152D2494"/>
    <w:rsid w:val="1535238A"/>
    <w:rsid w:val="1539192D"/>
    <w:rsid w:val="154C0DCF"/>
    <w:rsid w:val="154D1264"/>
    <w:rsid w:val="154F5834"/>
    <w:rsid w:val="15683C99"/>
    <w:rsid w:val="157028B9"/>
    <w:rsid w:val="1575AEB2"/>
    <w:rsid w:val="1577750E"/>
    <w:rsid w:val="1579497C"/>
    <w:rsid w:val="157D4E78"/>
    <w:rsid w:val="15824EE1"/>
    <w:rsid w:val="15885490"/>
    <w:rsid w:val="158C654A"/>
    <w:rsid w:val="15965163"/>
    <w:rsid w:val="159767F2"/>
    <w:rsid w:val="15A74C0B"/>
    <w:rsid w:val="15C0038A"/>
    <w:rsid w:val="15C12406"/>
    <w:rsid w:val="15CC20E6"/>
    <w:rsid w:val="15CD4DBD"/>
    <w:rsid w:val="15D04E34"/>
    <w:rsid w:val="15D15929"/>
    <w:rsid w:val="15DF5172"/>
    <w:rsid w:val="15E41777"/>
    <w:rsid w:val="15EE136C"/>
    <w:rsid w:val="15FA58E5"/>
    <w:rsid w:val="16046BE6"/>
    <w:rsid w:val="16062BB8"/>
    <w:rsid w:val="160C4FD4"/>
    <w:rsid w:val="16193163"/>
    <w:rsid w:val="161A2359"/>
    <w:rsid w:val="16215696"/>
    <w:rsid w:val="16294BCB"/>
    <w:rsid w:val="162C0344"/>
    <w:rsid w:val="162D0BE1"/>
    <w:rsid w:val="162E3333"/>
    <w:rsid w:val="16330E11"/>
    <w:rsid w:val="16447B29"/>
    <w:rsid w:val="16491944"/>
    <w:rsid w:val="164F7F6D"/>
    <w:rsid w:val="16560DFB"/>
    <w:rsid w:val="165C3ED7"/>
    <w:rsid w:val="165D61C4"/>
    <w:rsid w:val="165E068A"/>
    <w:rsid w:val="166810DA"/>
    <w:rsid w:val="167F35A4"/>
    <w:rsid w:val="16844D12"/>
    <w:rsid w:val="16893058"/>
    <w:rsid w:val="16A9264F"/>
    <w:rsid w:val="16B02187"/>
    <w:rsid w:val="16C61EFA"/>
    <w:rsid w:val="16EB3F85"/>
    <w:rsid w:val="16F003E9"/>
    <w:rsid w:val="16F46CB6"/>
    <w:rsid w:val="16F52B00"/>
    <w:rsid w:val="16F540EA"/>
    <w:rsid w:val="16F9397F"/>
    <w:rsid w:val="1702D3F2"/>
    <w:rsid w:val="170358BB"/>
    <w:rsid w:val="17054364"/>
    <w:rsid w:val="17082120"/>
    <w:rsid w:val="17214315"/>
    <w:rsid w:val="17257FC3"/>
    <w:rsid w:val="172949C2"/>
    <w:rsid w:val="17352BC7"/>
    <w:rsid w:val="17397C5F"/>
    <w:rsid w:val="173D537C"/>
    <w:rsid w:val="173D7034"/>
    <w:rsid w:val="174854AD"/>
    <w:rsid w:val="17496283"/>
    <w:rsid w:val="174D6A64"/>
    <w:rsid w:val="17577707"/>
    <w:rsid w:val="175A11EE"/>
    <w:rsid w:val="175B619C"/>
    <w:rsid w:val="17667212"/>
    <w:rsid w:val="176C4511"/>
    <w:rsid w:val="177024AC"/>
    <w:rsid w:val="17746882"/>
    <w:rsid w:val="17A02394"/>
    <w:rsid w:val="17A17092"/>
    <w:rsid w:val="17BA04F5"/>
    <w:rsid w:val="17C95171"/>
    <w:rsid w:val="17D25AA8"/>
    <w:rsid w:val="17D55212"/>
    <w:rsid w:val="17DF534A"/>
    <w:rsid w:val="17E445AD"/>
    <w:rsid w:val="17F06722"/>
    <w:rsid w:val="18063EB7"/>
    <w:rsid w:val="180B054C"/>
    <w:rsid w:val="181B0B92"/>
    <w:rsid w:val="182E5667"/>
    <w:rsid w:val="183A1C23"/>
    <w:rsid w:val="183E5453"/>
    <w:rsid w:val="185725E6"/>
    <w:rsid w:val="185A74CB"/>
    <w:rsid w:val="185D5489"/>
    <w:rsid w:val="186F4205"/>
    <w:rsid w:val="188005E4"/>
    <w:rsid w:val="188D2058"/>
    <w:rsid w:val="18951F40"/>
    <w:rsid w:val="18983DB6"/>
    <w:rsid w:val="18B0419C"/>
    <w:rsid w:val="18B93707"/>
    <w:rsid w:val="18BA7603"/>
    <w:rsid w:val="18C93FD3"/>
    <w:rsid w:val="18CD053B"/>
    <w:rsid w:val="18DF4308"/>
    <w:rsid w:val="18E03C4B"/>
    <w:rsid w:val="18F923D2"/>
    <w:rsid w:val="18FA34CF"/>
    <w:rsid w:val="18FC664D"/>
    <w:rsid w:val="18FD3F86"/>
    <w:rsid w:val="190727FC"/>
    <w:rsid w:val="190769D0"/>
    <w:rsid w:val="190E4420"/>
    <w:rsid w:val="191E7534"/>
    <w:rsid w:val="192000D8"/>
    <w:rsid w:val="192B740B"/>
    <w:rsid w:val="193A27A4"/>
    <w:rsid w:val="193F3A6F"/>
    <w:rsid w:val="19481FB4"/>
    <w:rsid w:val="194D1888"/>
    <w:rsid w:val="195D5B11"/>
    <w:rsid w:val="19654572"/>
    <w:rsid w:val="196F12BF"/>
    <w:rsid w:val="197B728B"/>
    <w:rsid w:val="19874BD7"/>
    <w:rsid w:val="19885ECA"/>
    <w:rsid w:val="198A68F8"/>
    <w:rsid w:val="199312C2"/>
    <w:rsid w:val="19985D58"/>
    <w:rsid w:val="19990307"/>
    <w:rsid w:val="19A66E9E"/>
    <w:rsid w:val="19C16358"/>
    <w:rsid w:val="19CF5864"/>
    <w:rsid w:val="19F83021"/>
    <w:rsid w:val="19FD411D"/>
    <w:rsid w:val="1A032D56"/>
    <w:rsid w:val="1A047870"/>
    <w:rsid w:val="1A0819A7"/>
    <w:rsid w:val="1A12638E"/>
    <w:rsid w:val="1A181FB8"/>
    <w:rsid w:val="1A1C5725"/>
    <w:rsid w:val="1A292523"/>
    <w:rsid w:val="1A2A7B61"/>
    <w:rsid w:val="1A3A348F"/>
    <w:rsid w:val="1A4153D1"/>
    <w:rsid w:val="1A4A3F0A"/>
    <w:rsid w:val="1A511D73"/>
    <w:rsid w:val="1A514204"/>
    <w:rsid w:val="1A5E590E"/>
    <w:rsid w:val="1A6D52BA"/>
    <w:rsid w:val="1A6E7255"/>
    <w:rsid w:val="1A8637C1"/>
    <w:rsid w:val="1A9304E6"/>
    <w:rsid w:val="1A9A5334"/>
    <w:rsid w:val="1AA64E6B"/>
    <w:rsid w:val="1AA74EC3"/>
    <w:rsid w:val="1AB30457"/>
    <w:rsid w:val="1AB975BF"/>
    <w:rsid w:val="1AC47007"/>
    <w:rsid w:val="1AC54812"/>
    <w:rsid w:val="1ADC722A"/>
    <w:rsid w:val="1AE80DCE"/>
    <w:rsid w:val="1AEC12C6"/>
    <w:rsid w:val="1AF347EB"/>
    <w:rsid w:val="1AF755F3"/>
    <w:rsid w:val="1AFD5ABB"/>
    <w:rsid w:val="1B0622DE"/>
    <w:rsid w:val="1B2E6DC7"/>
    <w:rsid w:val="1B335CCA"/>
    <w:rsid w:val="1B4232A0"/>
    <w:rsid w:val="1B4D0DA0"/>
    <w:rsid w:val="1B4D6CA8"/>
    <w:rsid w:val="1B5316CE"/>
    <w:rsid w:val="1B54712A"/>
    <w:rsid w:val="1B5E59D2"/>
    <w:rsid w:val="1B676F42"/>
    <w:rsid w:val="1B710511"/>
    <w:rsid w:val="1B7E574D"/>
    <w:rsid w:val="1B80488C"/>
    <w:rsid w:val="1B851BB9"/>
    <w:rsid w:val="1B907786"/>
    <w:rsid w:val="1B9210F0"/>
    <w:rsid w:val="1B9B65A0"/>
    <w:rsid w:val="1B9F7ADA"/>
    <w:rsid w:val="1BA83A0F"/>
    <w:rsid w:val="1BAF344D"/>
    <w:rsid w:val="1BAF66C5"/>
    <w:rsid w:val="1BC0401B"/>
    <w:rsid w:val="1BD10900"/>
    <w:rsid w:val="1BD16953"/>
    <w:rsid w:val="1BDC2DFC"/>
    <w:rsid w:val="1BE4287B"/>
    <w:rsid w:val="1BF842FA"/>
    <w:rsid w:val="1C007D99"/>
    <w:rsid w:val="1C0B30DB"/>
    <w:rsid w:val="1C0E6BEE"/>
    <w:rsid w:val="1C0F5FA8"/>
    <w:rsid w:val="1C152048"/>
    <w:rsid w:val="1C1F18FE"/>
    <w:rsid w:val="1C2168C5"/>
    <w:rsid w:val="1C362BA7"/>
    <w:rsid w:val="1C39727E"/>
    <w:rsid w:val="1C3E61C2"/>
    <w:rsid w:val="1C45564C"/>
    <w:rsid w:val="1C733425"/>
    <w:rsid w:val="1C766428"/>
    <w:rsid w:val="1C777CA8"/>
    <w:rsid w:val="1C7F16CE"/>
    <w:rsid w:val="1C815BB6"/>
    <w:rsid w:val="1C820352"/>
    <w:rsid w:val="1C8A65FC"/>
    <w:rsid w:val="1C921230"/>
    <w:rsid w:val="1C934D92"/>
    <w:rsid w:val="1C951541"/>
    <w:rsid w:val="1C975B06"/>
    <w:rsid w:val="1C9D0C61"/>
    <w:rsid w:val="1C9E7BF7"/>
    <w:rsid w:val="1CA47262"/>
    <w:rsid w:val="1CB626A2"/>
    <w:rsid w:val="1CBB0F26"/>
    <w:rsid w:val="1CBF3DFD"/>
    <w:rsid w:val="1CC02EEB"/>
    <w:rsid w:val="1CC95D58"/>
    <w:rsid w:val="1CD55E49"/>
    <w:rsid w:val="1CD66773"/>
    <w:rsid w:val="1CDB419E"/>
    <w:rsid w:val="1CE00D0C"/>
    <w:rsid w:val="1CE03327"/>
    <w:rsid w:val="1CE2171C"/>
    <w:rsid w:val="1CE315E7"/>
    <w:rsid w:val="1CEA5D00"/>
    <w:rsid w:val="1CFC034E"/>
    <w:rsid w:val="1D006EEB"/>
    <w:rsid w:val="1D2355A7"/>
    <w:rsid w:val="1D2D60CC"/>
    <w:rsid w:val="1D394458"/>
    <w:rsid w:val="1D444F6F"/>
    <w:rsid w:val="1D465FAC"/>
    <w:rsid w:val="1D48291A"/>
    <w:rsid w:val="1D5E2F34"/>
    <w:rsid w:val="1D641DD7"/>
    <w:rsid w:val="1D69224B"/>
    <w:rsid w:val="1D697BCE"/>
    <w:rsid w:val="1D70100B"/>
    <w:rsid w:val="1D7159A9"/>
    <w:rsid w:val="1D833CB2"/>
    <w:rsid w:val="1D8A5B98"/>
    <w:rsid w:val="1D9F20FA"/>
    <w:rsid w:val="1DA131C8"/>
    <w:rsid w:val="1DA21087"/>
    <w:rsid w:val="1DAA1E11"/>
    <w:rsid w:val="1DBB0EBD"/>
    <w:rsid w:val="1DBF4CA2"/>
    <w:rsid w:val="1DD3225C"/>
    <w:rsid w:val="1DD50930"/>
    <w:rsid w:val="1DD66C1D"/>
    <w:rsid w:val="1DDE39B2"/>
    <w:rsid w:val="1DE811C7"/>
    <w:rsid w:val="1DF10475"/>
    <w:rsid w:val="1DF30DF6"/>
    <w:rsid w:val="1DF403D6"/>
    <w:rsid w:val="1DF407BB"/>
    <w:rsid w:val="1DF611DF"/>
    <w:rsid w:val="1DFD75F9"/>
    <w:rsid w:val="1E021D58"/>
    <w:rsid w:val="1E0A4FC8"/>
    <w:rsid w:val="1E1F3F49"/>
    <w:rsid w:val="1E38003B"/>
    <w:rsid w:val="1E387FBE"/>
    <w:rsid w:val="1E4F0648"/>
    <w:rsid w:val="1E56296A"/>
    <w:rsid w:val="1E5870B5"/>
    <w:rsid w:val="1E712850"/>
    <w:rsid w:val="1E871C1C"/>
    <w:rsid w:val="1E8F48E2"/>
    <w:rsid w:val="1E961700"/>
    <w:rsid w:val="1E9E2B0C"/>
    <w:rsid w:val="1E9F3031"/>
    <w:rsid w:val="1EA41854"/>
    <w:rsid w:val="1EA814C8"/>
    <w:rsid w:val="1EB815C1"/>
    <w:rsid w:val="1ED83B42"/>
    <w:rsid w:val="1ED967C7"/>
    <w:rsid w:val="1EF211C3"/>
    <w:rsid w:val="1EFA61DF"/>
    <w:rsid w:val="1EFC7D03"/>
    <w:rsid w:val="1F1466D8"/>
    <w:rsid w:val="1F1E5CF4"/>
    <w:rsid w:val="1F2359B2"/>
    <w:rsid w:val="1F2957B4"/>
    <w:rsid w:val="1F2A2B28"/>
    <w:rsid w:val="1F391D93"/>
    <w:rsid w:val="1F425461"/>
    <w:rsid w:val="1F440824"/>
    <w:rsid w:val="1F533360"/>
    <w:rsid w:val="1F540FC7"/>
    <w:rsid w:val="1F5815A4"/>
    <w:rsid w:val="1F5933C2"/>
    <w:rsid w:val="1F5D2B5E"/>
    <w:rsid w:val="1F662900"/>
    <w:rsid w:val="1F6A2F08"/>
    <w:rsid w:val="1F701DB1"/>
    <w:rsid w:val="1F7A5E10"/>
    <w:rsid w:val="1F7A78D2"/>
    <w:rsid w:val="1F7D71EF"/>
    <w:rsid w:val="1F83552D"/>
    <w:rsid w:val="1F850095"/>
    <w:rsid w:val="1F966685"/>
    <w:rsid w:val="1FAA6F73"/>
    <w:rsid w:val="1FAB03DE"/>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5815D4"/>
    <w:rsid w:val="206476F4"/>
    <w:rsid w:val="20686DDC"/>
    <w:rsid w:val="206E4DE2"/>
    <w:rsid w:val="20724C30"/>
    <w:rsid w:val="20733C7B"/>
    <w:rsid w:val="208505D4"/>
    <w:rsid w:val="2085476B"/>
    <w:rsid w:val="20882727"/>
    <w:rsid w:val="208B319F"/>
    <w:rsid w:val="208E145A"/>
    <w:rsid w:val="20910CB1"/>
    <w:rsid w:val="209472AF"/>
    <w:rsid w:val="20AC2748"/>
    <w:rsid w:val="20BA2550"/>
    <w:rsid w:val="20C32392"/>
    <w:rsid w:val="20CD42FE"/>
    <w:rsid w:val="20D11674"/>
    <w:rsid w:val="20D738C8"/>
    <w:rsid w:val="20DB6B27"/>
    <w:rsid w:val="20DC2559"/>
    <w:rsid w:val="20DC64F0"/>
    <w:rsid w:val="20E65374"/>
    <w:rsid w:val="20E760F6"/>
    <w:rsid w:val="21035A99"/>
    <w:rsid w:val="210C0F6D"/>
    <w:rsid w:val="21282288"/>
    <w:rsid w:val="212965AC"/>
    <w:rsid w:val="212C2086"/>
    <w:rsid w:val="214843B7"/>
    <w:rsid w:val="215E591E"/>
    <w:rsid w:val="218B43EB"/>
    <w:rsid w:val="219575FD"/>
    <w:rsid w:val="21AB7F51"/>
    <w:rsid w:val="21AC1DD3"/>
    <w:rsid w:val="21B15D7D"/>
    <w:rsid w:val="21B60615"/>
    <w:rsid w:val="21C6055D"/>
    <w:rsid w:val="21C6623F"/>
    <w:rsid w:val="21C969C2"/>
    <w:rsid w:val="21CE5C50"/>
    <w:rsid w:val="21FF00E8"/>
    <w:rsid w:val="220A1C4D"/>
    <w:rsid w:val="220C62F2"/>
    <w:rsid w:val="220C6C3A"/>
    <w:rsid w:val="2210366A"/>
    <w:rsid w:val="221D11F2"/>
    <w:rsid w:val="22206503"/>
    <w:rsid w:val="22257BA7"/>
    <w:rsid w:val="222D48CD"/>
    <w:rsid w:val="22321071"/>
    <w:rsid w:val="22371F62"/>
    <w:rsid w:val="22386688"/>
    <w:rsid w:val="223924E2"/>
    <w:rsid w:val="223B1972"/>
    <w:rsid w:val="22402037"/>
    <w:rsid w:val="22457269"/>
    <w:rsid w:val="224C06B3"/>
    <w:rsid w:val="224F6367"/>
    <w:rsid w:val="226322C1"/>
    <w:rsid w:val="2270639A"/>
    <w:rsid w:val="227560B9"/>
    <w:rsid w:val="227B7724"/>
    <w:rsid w:val="227C15DC"/>
    <w:rsid w:val="227C2816"/>
    <w:rsid w:val="228960E9"/>
    <w:rsid w:val="22906A5F"/>
    <w:rsid w:val="2296125E"/>
    <w:rsid w:val="22964115"/>
    <w:rsid w:val="229A46DB"/>
    <w:rsid w:val="229D7E8B"/>
    <w:rsid w:val="22A427C6"/>
    <w:rsid w:val="22A434D6"/>
    <w:rsid w:val="22B344E5"/>
    <w:rsid w:val="22BB3E5D"/>
    <w:rsid w:val="22C22FF5"/>
    <w:rsid w:val="22C911FC"/>
    <w:rsid w:val="22C95E1C"/>
    <w:rsid w:val="22DF429A"/>
    <w:rsid w:val="22E34DE7"/>
    <w:rsid w:val="22F03980"/>
    <w:rsid w:val="22FA3E1F"/>
    <w:rsid w:val="22FB1DE7"/>
    <w:rsid w:val="22FE2795"/>
    <w:rsid w:val="23144E3C"/>
    <w:rsid w:val="231E4B98"/>
    <w:rsid w:val="232D30A1"/>
    <w:rsid w:val="233C1BB9"/>
    <w:rsid w:val="234A07F7"/>
    <w:rsid w:val="235245AF"/>
    <w:rsid w:val="235E5266"/>
    <w:rsid w:val="23675E5A"/>
    <w:rsid w:val="23680C07"/>
    <w:rsid w:val="23692055"/>
    <w:rsid w:val="236959BD"/>
    <w:rsid w:val="236C712E"/>
    <w:rsid w:val="236F647B"/>
    <w:rsid w:val="23842493"/>
    <w:rsid w:val="238446CB"/>
    <w:rsid w:val="238B15F3"/>
    <w:rsid w:val="239E142D"/>
    <w:rsid w:val="23A33172"/>
    <w:rsid w:val="23AF0B90"/>
    <w:rsid w:val="23BD1EF4"/>
    <w:rsid w:val="23D221B6"/>
    <w:rsid w:val="23D61A36"/>
    <w:rsid w:val="23D7437F"/>
    <w:rsid w:val="23DE1FFC"/>
    <w:rsid w:val="23E07D06"/>
    <w:rsid w:val="23E45AD1"/>
    <w:rsid w:val="23F72553"/>
    <w:rsid w:val="240611B4"/>
    <w:rsid w:val="240778AE"/>
    <w:rsid w:val="2412672F"/>
    <w:rsid w:val="24190BD8"/>
    <w:rsid w:val="242475E5"/>
    <w:rsid w:val="243A77C7"/>
    <w:rsid w:val="243B3745"/>
    <w:rsid w:val="243D1C45"/>
    <w:rsid w:val="243E1E8C"/>
    <w:rsid w:val="2440034A"/>
    <w:rsid w:val="244435B8"/>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62EF7"/>
    <w:rsid w:val="24E81F83"/>
    <w:rsid w:val="24EC64B9"/>
    <w:rsid w:val="24F14419"/>
    <w:rsid w:val="24F17C39"/>
    <w:rsid w:val="24FA3F52"/>
    <w:rsid w:val="25084882"/>
    <w:rsid w:val="25150E64"/>
    <w:rsid w:val="2536139C"/>
    <w:rsid w:val="25371B04"/>
    <w:rsid w:val="254615F7"/>
    <w:rsid w:val="254A5336"/>
    <w:rsid w:val="2560279C"/>
    <w:rsid w:val="256A5B93"/>
    <w:rsid w:val="257E6FDC"/>
    <w:rsid w:val="25802A3C"/>
    <w:rsid w:val="25823C72"/>
    <w:rsid w:val="25982984"/>
    <w:rsid w:val="259A0EEE"/>
    <w:rsid w:val="259F2686"/>
    <w:rsid w:val="25A407F9"/>
    <w:rsid w:val="25AC3B44"/>
    <w:rsid w:val="25AF5D40"/>
    <w:rsid w:val="25B124FC"/>
    <w:rsid w:val="25BD445E"/>
    <w:rsid w:val="25BF1A11"/>
    <w:rsid w:val="25C2635D"/>
    <w:rsid w:val="25CB42AA"/>
    <w:rsid w:val="25D6245C"/>
    <w:rsid w:val="25D65EC2"/>
    <w:rsid w:val="25DA61F6"/>
    <w:rsid w:val="260951E6"/>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B22511"/>
    <w:rsid w:val="26C006B0"/>
    <w:rsid w:val="26D23AB0"/>
    <w:rsid w:val="26E05B24"/>
    <w:rsid w:val="26EE7123"/>
    <w:rsid w:val="26F550A7"/>
    <w:rsid w:val="26F567D6"/>
    <w:rsid w:val="26F60EF2"/>
    <w:rsid w:val="26FF1EED"/>
    <w:rsid w:val="27126FBE"/>
    <w:rsid w:val="272125F3"/>
    <w:rsid w:val="272C1CCE"/>
    <w:rsid w:val="27323917"/>
    <w:rsid w:val="273654EA"/>
    <w:rsid w:val="276734D4"/>
    <w:rsid w:val="27697289"/>
    <w:rsid w:val="27845308"/>
    <w:rsid w:val="27861037"/>
    <w:rsid w:val="27864A32"/>
    <w:rsid w:val="278811C1"/>
    <w:rsid w:val="279152FB"/>
    <w:rsid w:val="27930FA6"/>
    <w:rsid w:val="279B5B94"/>
    <w:rsid w:val="27BD343A"/>
    <w:rsid w:val="27C30240"/>
    <w:rsid w:val="27C5366D"/>
    <w:rsid w:val="27C86EE4"/>
    <w:rsid w:val="27D04335"/>
    <w:rsid w:val="27DC1652"/>
    <w:rsid w:val="27DD67CA"/>
    <w:rsid w:val="27FB0628"/>
    <w:rsid w:val="27FD1A8E"/>
    <w:rsid w:val="28067268"/>
    <w:rsid w:val="2816072E"/>
    <w:rsid w:val="282926B1"/>
    <w:rsid w:val="282F1BB4"/>
    <w:rsid w:val="283656A8"/>
    <w:rsid w:val="28385BB0"/>
    <w:rsid w:val="28405EF0"/>
    <w:rsid w:val="28560B96"/>
    <w:rsid w:val="285744DC"/>
    <w:rsid w:val="28591C94"/>
    <w:rsid w:val="28690808"/>
    <w:rsid w:val="286C60EA"/>
    <w:rsid w:val="287757B7"/>
    <w:rsid w:val="28813E51"/>
    <w:rsid w:val="28826392"/>
    <w:rsid w:val="28AB4124"/>
    <w:rsid w:val="28B07E55"/>
    <w:rsid w:val="28B54AA2"/>
    <w:rsid w:val="28C77C30"/>
    <w:rsid w:val="28CA1A30"/>
    <w:rsid w:val="28E1455A"/>
    <w:rsid w:val="29043C51"/>
    <w:rsid w:val="290864FF"/>
    <w:rsid w:val="29091026"/>
    <w:rsid w:val="290A25B5"/>
    <w:rsid w:val="290C6B91"/>
    <w:rsid w:val="290D04CF"/>
    <w:rsid w:val="290E0F51"/>
    <w:rsid w:val="29126A9D"/>
    <w:rsid w:val="291F26C6"/>
    <w:rsid w:val="29274081"/>
    <w:rsid w:val="29416563"/>
    <w:rsid w:val="2946251E"/>
    <w:rsid w:val="294840EB"/>
    <w:rsid w:val="295A76BB"/>
    <w:rsid w:val="295B236F"/>
    <w:rsid w:val="295D3508"/>
    <w:rsid w:val="29690FF9"/>
    <w:rsid w:val="29700B5B"/>
    <w:rsid w:val="2973204B"/>
    <w:rsid w:val="29732B50"/>
    <w:rsid w:val="297F342E"/>
    <w:rsid w:val="29A07C18"/>
    <w:rsid w:val="29A25A65"/>
    <w:rsid w:val="29B9088A"/>
    <w:rsid w:val="29BA5669"/>
    <w:rsid w:val="29D66555"/>
    <w:rsid w:val="29DF0E65"/>
    <w:rsid w:val="29E246D0"/>
    <w:rsid w:val="29E80DDC"/>
    <w:rsid w:val="29EC1C6D"/>
    <w:rsid w:val="29F44836"/>
    <w:rsid w:val="29F51B7F"/>
    <w:rsid w:val="29F56C22"/>
    <w:rsid w:val="29FC6918"/>
    <w:rsid w:val="2A0F0B23"/>
    <w:rsid w:val="2A1B3405"/>
    <w:rsid w:val="2A22737E"/>
    <w:rsid w:val="2A285F5A"/>
    <w:rsid w:val="2A2F098B"/>
    <w:rsid w:val="2A360A51"/>
    <w:rsid w:val="2A3F4382"/>
    <w:rsid w:val="2A421221"/>
    <w:rsid w:val="2A4A0F6A"/>
    <w:rsid w:val="2A4E5AD9"/>
    <w:rsid w:val="2A502B96"/>
    <w:rsid w:val="2A5C0B34"/>
    <w:rsid w:val="2A71440E"/>
    <w:rsid w:val="2A756AA4"/>
    <w:rsid w:val="2A804165"/>
    <w:rsid w:val="2A893D90"/>
    <w:rsid w:val="2A932738"/>
    <w:rsid w:val="2A9A305C"/>
    <w:rsid w:val="2A9D552B"/>
    <w:rsid w:val="2AA32247"/>
    <w:rsid w:val="2AA8022C"/>
    <w:rsid w:val="2AA90192"/>
    <w:rsid w:val="2AC156FC"/>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4D05FD"/>
    <w:rsid w:val="2B527EC9"/>
    <w:rsid w:val="2B600349"/>
    <w:rsid w:val="2B631906"/>
    <w:rsid w:val="2B69336A"/>
    <w:rsid w:val="2B694550"/>
    <w:rsid w:val="2B756022"/>
    <w:rsid w:val="2B7E3673"/>
    <w:rsid w:val="2B7E50AA"/>
    <w:rsid w:val="2B8955D4"/>
    <w:rsid w:val="2B9F50BF"/>
    <w:rsid w:val="2BA43F92"/>
    <w:rsid w:val="2BAB798F"/>
    <w:rsid w:val="2BAD2EAA"/>
    <w:rsid w:val="2BB25377"/>
    <w:rsid w:val="2BC03DCC"/>
    <w:rsid w:val="2BCA192B"/>
    <w:rsid w:val="2BD80EFE"/>
    <w:rsid w:val="2BDF29BF"/>
    <w:rsid w:val="2BEC62A2"/>
    <w:rsid w:val="2BF9025A"/>
    <w:rsid w:val="2C035525"/>
    <w:rsid w:val="2C04642B"/>
    <w:rsid w:val="2C0E164B"/>
    <w:rsid w:val="2C202AFF"/>
    <w:rsid w:val="2C216059"/>
    <w:rsid w:val="2C352E83"/>
    <w:rsid w:val="2C3A0289"/>
    <w:rsid w:val="2C4C6793"/>
    <w:rsid w:val="2C5B2011"/>
    <w:rsid w:val="2C6B3B99"/>
    <w:rsid w:val="2C6F3806"/>
    <w:rsid w:val="2C774434"/>
    <w:rsid w:val="2C7C077F"/>
    <w:rsid w:val="2C881CFA"/>
    <w:rsid w:val="2C8B2D41"/>
    <w:rsid w:val="2C91784F"/>
    <w:rsid w:val="2CA31324"/>
    <w:rsid w:val="2CB23183"/>
    <w:rsid w:val="2CCC5D5C"/>
    <w:rsid w:val="2CD16F5F"/>
    <w:rsid w:val="2CDD0441"/>
    <w:rsid w:val="2CDD7D4B"/>
    <w:rsid w:val="2CEA7FEF"/>
    <w:rsid w:val="2CEB24DE"/>
    <w:rsid w:val="2CF00B17"/>
    <w:rsid w:val="2CF04E98"/>
    <w:rsid w:val="2D0240FC"/>
    <w:rsid w:val="2D024785"/>
    <w:rsid w:val="2D025E7B"/>
    <w:rsid w:val="2D083229"/>
    <w:rsid w:val="2D1674CE"/>
    <w:rsid w:val="2D200B2E"/>
    <w:rsid w:val="2D2A6B13"/>
    <w:rsid w:val="2D360C97"/>
    <w:rsid w:val="2D376513"/>
    <w:rsid w:val="2D3F2C8E"/>
    <w:rsid w:val="2D470923"/>
    <w:rsid w:val="2D4B732C"/>
    <w:rsid w:val="2D4F3143"/>
    <w:rsid w:val="2D606883"/>
    <w:rsid w:val="2D6B17D6"/>
    <w:rsid w:val="2D71675E"/>
    <w:rsid w:val="2D751FC3"/>
    <w:rsid w:val="2D762C28"/>
    <w:rsid w:val="2D7F5249"/>
    <w:rsid w:val="2D80148C"/>
    <w:rsid w:val="2D801EBA"/>
    <w:rsid w:val="2DA76722"/>
    <w:rsid w:val="2DB04C1A"/>
    <w:rsid w:val="2DBB2BFF"/>
    <w:rsid w:val="2DC26799"/>
    <w:rsid w:val="2DC36DB6"/>
    <w:rsid w:val="2DC863F1"/>
    <w:rsid w:val="2DD45EC6"/>
    <w:rsid w:val="2DDA01A3"/>
    <w:rsid w:val="2DDC57E5"/>
    <w:rsid w:val="2DE93CAD"/>
    <w:rsid w:val="2DFB41DC"/>
    <w:rsid w:val="2E057238"/>
    <w:rsid w:val="2E10796D"/>
    <w:rsid w:val="2E134B44"/>
    <w:rsid w:val="2E296BEE"/>
    <w:rsid w:val="2E2C153C"/>
    <w:rsid w:val="2E2F16B9"/>
    <w:rsid w:val="2E350033"/>
    <w:rsid w:val="2E4426DD"/>
    <w:rsid w:val="2E4A54F1"/>
    <w:rsid w:val="2E4D2F34"/>
    <w:rsid w:val="2E504F8D"/>
    <w:rsid w:val="2E573847"/>
    <w:rsid w:val="2E5E765C"/>
    <w:rsid w:val="2E5F4D48"/>
    <w:rsid w:val="2E6413E5"/>
    <w:rsid w:val="2E6D6806"/>
    <w:rsid w:val="2E6E7FCC"/>
    <w:rsid w:val="2E7A6BEB"/>
    <w:rsid w:val="2E875C45"/>
    <w:rsid w:val="2E8E066C"/>
    <w:rsid w:val="2E930D3B"/>
    <w:rsid w:val="2EA258B5"/>
    <w:rsid w:val="2EA26F00"/>
    <w:rsid w:val="2EAF5E7B"/>
    <w:rsid w:val="2EB72406"/>
    <w:rsid w:val="2EC308F5"/>
    <w:rsid w:val="2ECF22F7"/>
    <w:rsid w:val="2F0D6201"/>
    <w:rsid w:val="2F162AE7"/>
    <w:rsid w:val="2F182B66"/>
    <w:rsid w:val="2F191F9A"/>
    <w:rsid w:val="2F235ED5"/>
    <w:rsid w:val="2F2367DE"/>
    <w:rsid w:val="2F3869FC"/>
    <w:rsid w:val="2F462065"/>
    <w:rsid w:val="2F506F48"/>
    <w:rsid w:val="2F5E0685"/>
    <w:rsid w:val="2FB403C2"/>
    <w:rsid w:val="2FC222EF"/>
    <w:rsid w:val="2FC566F7"/>
    <w:rsid w:val="2FD27D5B"/>
    <w:rsid w:val="2FDF41BB"/>
    <w:rsid w:val="2FDF7C35"/>
    <w:rsid w:val="2FE65B81"/>
    <w:rsid w:val="2FEC6511"/>
    <w:rsid w:val="2FF21290"/>
    <w:rsid w:val="2FF6579D"/>
    <w:rsid w:val="2FF91044"/>
    <w:rsid w:val="301D45FB"/>
    <w:rsid w:val="30394B19"/>
    <w:rsid w:val="3044350A"/>
    <w:rsid w:val="304960AA"/>
    <w:rsid w:val="30550A69"/>
    <w:rsid w:val="305B0F66"/>
    <w:rsid w:val="306B1D49"/>
    <w:rsid w:val="306E74D6"/>
    <w:rsid w:val="30790741"/>
    <w:rsid w:val="30801B4A"/>
    <w:rsid w:val="30851346"/>
    <w:rsid w:val="30905359"/>
    <w:rsid w:val="30980329"/>
    <w:rsid w:val="309D6AE8"/>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7D64E8"/>
    <w:rsid w:val="31833746"/>
    <w:rsid w:val="318E7208"/>
    <w:rsid w:val="31900E67"/>
    <w:rsid w:val="319D0D8A"/>
    <w:rsid w:val="31B31F86"/>
    <w:rsid w:val="31E762D0"/>
    <w:rsid w:val="31EE0C0B"/>
    <w:rsid w:val="32013730"/>
    <w:rsid w:val="320A25D7"/>
    <w:rsid w:val="32184153"/>
    <w:rsid w:val="321A3EA9"/>
    <w:rsid w:val="32213F08"/>
    <w:rsid w:val="32303C08"/>
    <w:rsid w:val="3232325E"/>
    <w:rsid w:val="324516C9"/>
    <w:rsid w:val="324568C8"/>
    <w:rsid w:val="324F2751"/>
    <w:rsid w:val="325E062A"/>
    <w:rsid w:val="326C7F04"/>
    <w:rsid w:val="326F620E"/>
    <w:rsid w:val="32727037"/>
    <w:rsid w:val="327A6DD0"/>
    <w:rsid w:val="32832752"/>
    <w:rsid w:val="32932EB7"/>
    <w:rsid w:val="32AD2427"/>
    <w:rsid w:val="32AF0809"/>
    <w:rsid w:val="32BB399E"/>
    <w:rsid w:val="32BF5088"/>
    <w:rsid w:val="32FB2816"/>
    <w:rsid w:val="32FE23BF"/>
    <w:rsid w:val="3305457E"/>
    <w:rsid w:val="330E6893"/>
    <w:rsid w:val="331847F5"/>
    <w:rsid w:val="33216186"/>
    <w:rsid w:val="33244DA0"/>
    <w:rsid w:val="333767D0"/>
    <w:rsid w:val="333A2D5F"/>
    <w:rsid w:val="33440DD7"/>
    <w:rsid w:val="335A4695"/>
    <w:rsid w:val="335C6744"/>
    <w:rsid w:val="33663E5D"/>
    <w:rsid w:val="336B3089"/>
    <w:rsid w:val="33722AAC"/>
    <w:rsid w:val="337326FC"/>
    <w:rsid w:val="33735448"/>
    <w:rsid w:val="337E2043"/>
    <w:rsid w:val="337F2579"/>
    <w:rsid w:val="339E1EF0"/>
    <w:rsid w:val="33BE08E5"/>
    <w:rsid w:val="33C43BAB"/>
    <w:rsid w:val="33D0516E"/>
    <w:rsid w:val="33D737A8"/>
    <w:rsid w:val="33DE0CB9"/>
    <w:rsid w:val="33E115FD"/>
    <w:rsid w:val="33EC1A91"/>
    <w:rsid w:val="33EE3105"/>
    <w:rsid w:val="33EF314F"/>
    <w:rsid w:val="33FA2731"/>
    <w:rsid w:val="33FD7010"/>
    <w:rsid w:val="33FE087F"/>
    <w:rsid w:val="34032F5B"/>
    <w:rsid w:val="34035768"/>
    <w:rsid w:val="34054E1D"/>
    <w:rsid w:val="34111BB1"/>
    <w:rsid w:val="341461FF"/>
    <w:rsid w:val="342259B2"/>
    <w:rsid w:val="344A5FD4"/>
    <w:rsid w:val="344D5785"/>
    <w:rsid w:val="344F7A97"/>
    <w:rsid w:val="346061FA"/>
    <w:rsid w:val="3467417E"/>
    <w:rsid w:val="34680CAF"/>
    <w:rsid w:val="346A186D"/>
    <w:rsid w:val="347C15A5"/>
    <w:rsid w:val="3488479F"/>
    <w:rsid w:val="348A0CA6"/>
    <w:rsid w:val="348F065E"/>
    <w:rsid w:val="349207B0"/>
    <w:rsid w:val="34A276BD"/>
    <w:rsid w:val="34A43F41"/>
    <w:rsid w:val="34AB7E73"/>
    <w:rsid w:val="34AC3078"/>
    <w:rsid w:val="34B077CC"/>
    <w:rsid w:val="34B64DFE"/>
    <w:rsid w:val="34C473D5"/>
    <w:rsid w:val="34C84C17"/>
    <w:rsid w:val="34CC2CE0"/>
    <w:rsid w:val="34E42D93"/>
    <w:rsid w:val="350A4715"/>
    <w:rsid w:val="3511129D"/>
    <w:rsid w:val="35222D50"/>
    <w:rsid w:val="353903E5"/>
    <w:rsid w:val="353F57B2"/>
    <w:rsid w:val="35422FF9"/>
    <w:rsid w:val="35651C74"/>
    <w:rsid w:val="35684438"/>
    <w:rsid w:val="35742CCA"/>
    <w:rsid w:val="357A01D1"/>
    <w:rsid w:val="3584131C"/>
    <w:rsid w:val="35842D46"/>
    <w:rsid w:val="35917E31"/>
    <w:rsid w:val="359455FE"/>
    <w:rsid w:val="35961EE8"/>
    <w:rsid w:val="35AD2562"/>
    <w:rsid w:val="35AD61B7"/>
    <w:rsid w:val="35AE319E"/>
    <w:rsid w:val="35B87C80"/>
    <w:rsid w:val="35B917AA"/>
    <w:rsid w:val="35D14E02"/>
    <w:rsid w:val="35D21490"/>
    <w:rsid w:val="35D37C35"/>
    <w:rsid w:val="35D67087"/>
    <w:rsid w:val="35DD1C61"/>
    <w:rsid w:val="35E37771"/>
    <w:rsid w:val="35E478FA"/>
    <w:rsid w:val="35FB2CBD"/>
    <w:rsid w:val="35FD6A03"/>
    <w:rsid w:val="36091FD3"/>
    <w:rsid w:val="36136D75"/>
    <w:rsid w:val="36166281"/>
    <w:rsid w:val="36306AE5"/>
    <w:rsid w:val="36366DB7"/>
    <w:rsid w:val="36417212"/>
    <w:rsid w:val="36562148"/>
    <w:rsid w:val="36656AEF"/>
    <w:rsid w:val="36693C14"/>
    <w:rsid w:val="366D4914"/>
    <w:rsid w:val="367D59B9"/>
    <w:rsid w:val="36820DE0"/>
    <w:rsid w:val="369B02D7"/>
    <w:rsid w:val="369C11A5"/>
    <w:rsid w:val="36B43102"/>
    <w:rsid w:val="36B51D58"/>
    <w:rsid w:val="36CD07B0"/>
    <w:rsid w:val="36CF2E22"/>
    <w:rsid w:val="36CF7AE3"/>
    <w:rsid w:val="36D97DA4"/>
    <w:rsid w:val="36DD24D7"/>
    <w:rsid w:val="370259C6"/>
    <w:rsid w:val="371C47DC"/>
    <w:rsid w:val="372201DB"/>
    <w:rsid w:val="3727051C"/>
    <w:rsid w:val="3729297D"/>
    <w:rsid w:val="373242C4"/>
    <w:rsid w:val="37340EF6"/>
    <w:rsid w:val="373E20CB"/>
    <w:rsid w:val="374125E6"/>
    <w:rsid w:val="374C4A1E"/>
    <w:rsid w:val="375C57D7"/>
    <w:rsid w:val="37746FF2"/>
    <w:rsid w:val="377677D5"/>
    <w:rsid w:val="377D02CC"/>
    <w:rsid w:val="3789690E"/>
    <w:rsid w:val="37902E7E"/>
    <w:rsid w:val="37903F9F"/>
    <w:rsid w:val="379C3788"/>
    <w:rsid w:val="379C7BB1"/>
    <w:rsid w:val="37A7100D"/>
    <w:rsid w:val="37A71725"/>
    <w:rsid w:val="37A87C59"/>
    <w:rsid w:val="37BD6EED"/>
    <w:rsid w:val="37C021B2"/>
    <w:rsid w:val="37C1041D"/>
    <w:rsid w:val="37CF762D"/>
    <w:rsid w:val="37D3199B"/>
    <w:rsid w:val="37DD651E"/>
    <w:rsid w:val="37E5211B"/>
    <w:rsid w:val="37E61EE0"/>
    <w:rsid w:val="37EB7EB8"/>
    <w:rsid w:val="38032792"/>
    <w:rsid w:val="38154172"/>
    <w:rsid w:val="381A51F4"/>
    <w:rsid w:val="381B6955"/>
    <w:rsid w:val="381E5416"/>
    <w:rsid w:val="381F23D6"/>
    <w:rsid w:val="3827711E"/>
    <w:rsid w:val="382775B6"/>
    <w:rsid w:val="382A6C05"/>
    <w:rsid w:val="38346D96"/>
    <w:rsid w:val="38583691"/>
    <w:rsid w:val="386C5C36"/>
    <w:rsid w:val="38856A9F"/>
    <w:rsid w:val="38872242"/>
    <w:rsid w:val="38874B8B"/>
    <w:rsid w:val="38A135C8"/>
    <w:rsid w:val="38AA4BCF"/>
    <w:rsid w:val="38BA113F"/>
    <w:rsid w:val="38C53249"/>
    <w:rsid w:val="38E34FE2"/>
    <w:rsid w:val="38E45213"/>
    <w:rsid w:val="38F95988"/>
    <w:rsid w:val="39034EB5"/>
    <w:rsid w:val="391164BA"/>
    <w:rsid w:val="391732E6"/>
    <w:rsid w:val="39362F4F"/>
    <w:rsid w:val="393665B8"/>
    <w:rsid w:val="393817CF"/>
    <w:rsid w:val="39460A34"/>
    <w:rsid w:val="39472D9C"/>
    <w:rsid w:val="39507A0E"/>
    <w:rsid w:val="397347DF"/>
    <w:rsid w:val="397412F8"/>
    <w:rsid w:val="399D13D8"/>
    <w:rsid w:val="39BB105A"/>
    <w:rsid w:val="39C43B42"/>
    <w:rsid w:val="39E93CE1"/>
    <w:rsid w:val="39ED0B9E"/>
    <w:rsid w:val="3A0D03DF"/>
    <w:rsid w:val="3A135075"/>
    <w:rsid w:val="3A1D1E35"/>
    <w:rsid w:val="3A230406"/>
    <w:rsid w:val="3A45374D"/>
    <w:rsid w:val="3A4B33BF"/>
    <w:rsid w:val="3A7069EE"/>
    <w:rsid w:val="3A72291B"/>
    <w:rsid w:val="3A732C9F"/>
    <w:rsid w:val="3A7A7CD1"/>
    <w:rsid w:val="3A810F56"/>
    <w:rsid w:val="3A8424B5"/>
    <w:rsid w:val="3A8B29D6"/>
    <w:rsid w:val="3A985B18"/>
    <w:rsid w:val="3A9A43F1"/>
    <w:rsid w:val="3AA12DFF"/>
    <w:rsid w:val="3AA54DBA"/>
    <w:rsid w:val="3AAF7A71"/>
    <w:rsid w:val="3AB31D0C"/>
    <w:rsid w:val="3AB9339F"/>
    <w:rsid w:val="3AC005A9"/>
    <w:rsid w:val="3AC51CBC"/>
    <w:rsid w:val="3AC535FF"/>
    <w:rsid w:val="3AC8577E"/>
    <w:rsid w:val="3ACA080D"/>
    <w:rsid w:val="3AD8114E"/>
    <w:rsid w:val="3AE01CE4"/>
    <w:rsid w:val="3AE508FD"/>
    <w:rsid w:val="3AE71DDB"/>
    <w:rsid w:val="3AEC6515"/>
    <w:rsid w:val="3AEF1727"/>
    <w:rsid w:val="3AF0173E"/>
    <w:rsid w:val="3AF332F9"/>
    <w:rsid w:val="3B026B7D"/>
    <w:rsid w:val="3B084F6D"/>
    <w:rsid w:val="3B0E5515"/>
    <w:rsid w:val="3B227222"/>
    <w:rsid w:val="3B325F58"/>
    <w:rsid w:val="3B380971"/>
    <w:rsid w:val="3B395815"/>
    <w:rsid w:val="3B3E48C1"/>
    <w:rsid w:val="3B462ACF"/>
    <w:rsid w:val="3B4A3B53"/>
    <w:rsid w:val="3B4C57E7"/>
    <w:rsid w:val="3B4E4FF3"/>
    <w:rsid w:val="3B5D1D04"/>
    <w:rsid w:val="3B644096"/>
    <w:rsid w:val="3B721647"/>
    <w:rsid w:val="3B7C14CE"/>
    <w:rsid w:val="3B7F79A0"/>
    <w:rsid w:val="3B8502CE"/>
    <w:rsid w:val="3B861589"/>
    <w:rsid w:val="3B87558B"/>
    <w:rsid w:val="3B882B32"/>
    <w:rsid w:val="3B8B1746"/>
    <w:rsid w:val="3B8F4A78"/>
    <w:rsid w:val="3BBB4A67"/>
    <w:rsid w:val="3BC17ED4"/>
    <w:rsid w:val="3BD034C7"/>
    <w:rsid w:val="3BDA3DBC"/>
    <w:rsid w:val="3BDE45E3"/>
    <w:rsid w:val="3BE605D9"/>
    <w:rsid w:val="3BF822AA"/>
    <w:rsid w:val="3C0268DC"/>
    <w:rsid w:val="3C0676DB"/>
    <w:rsid w:val="3C0836E4"/>
    <w:rsid w:val="3C166F83"/>
    <w:rsid w:val="3C254854"/>
    <w:rsid w:val="3C2D3B81"/>
    <w:rsid w:val="3C2F4C37"/>
    <w:rsid w:val="3C2F71BE"/>
    <w:rsid w:val="3C3D7E16"/>
    <w:rsid w:val="3C591483"/>
    <w:rsid w:val="3C5B37E5"/>
    <w:rsid w:val="3C6D1D29"/>
    <w:rsid w:val="3C726B26"/>
    <w:rsid w:val="3C850DE3"/>
    <w:rsid w:val="3C8A658B"/>
    <w:rsid w:val="3C8B2F1A"/>
    <w:rsid w:val="3C923082"/>
    <w:rsid w:val="3C980E54"/>
    <w:rsid w:val="3C9A00E0"/>
    <w:rsid w:val="3C9F2A79"/>
    <w:rsid w:val="3CA13237"/>
    <w:rsid w:val="3CB92E66"/>
    <w:rsid w:val="3CC856A9"/>
    <w:rsid w:val="3CD33755"/>
    <w:rsid w:val="3CF61444"/>
    <w:rsid w:val="3CF769F7"/>
    <w:rsid w:val="3CF932F4"/>
    <w:rsid w:val="3D0354C7"/>
    <w:rsid w:val="3D066155"/>
    <w:rsid w:val="3D0B2155"/>
    <w:rsid w:val="3D0C75B6"/>
    <w:rsid w:val="3D15663F"/>
    <w:rsid w:val="3D1D5A94"/>
    <w:rsid w:val="3D214671"/>
    <w:rsid w:val="3D236361"/>
    <w:rsid w:val="3D2E0C80"/>
    <w:rsid w:val="3D31610E"/>
    <w:rsid w:val="3D3432B5"/>
    <w:rsid w:val="3D4470C1"/>
    <w:rsid w:val="3D524E66"/>
    <w:rsid w:val="3D5571B3"/>
    <w:rsid w:val="3D6C6095"/>
    <w:rsid w:val="3D6D132D"/>
    <w:rsid w:val="3D713DAA"/>
    <w:rsid w:val="3D7359C7"/>
    <w:rsid w:val="3D7642C9"/>
    <w:rsid w:val="3D7C338C"/>
    <w:rsid w:val="3D8D2ECD"/>
    <w:rsid w:val="3D902F88"/>
    <w:rsid w:val="3D923087"/>
    <w:rsid w:val="3D927E37"/>
    <w:rsid w:val="3D9437AC"/>
    <w:rsid w:val="3D995A58"/>
    <w:rsid w:val="3D9D7DEB"/>
    <w:rsid w:val="3DA07FF6"/>
    <w:rsid w:val="3DA140FC"/>
    <w:rsid w:val="3DA7242D"/>
    <w:rsid w:val="3DAA5996"/>
    <w:rsid w:val="3DBB1B3D"/>
    <w:rsid w:val="3DC02FB2"/>
    <w:rsid w:val="3DC236A2"/>
    <w:rsid w:val="3DCD7529"/>
    <w:rsid w:val="3DDA6D42"/>
    <w:rsid w:val="3DFA6BAD"/>
    <w:rsid w:val="3DFF13D1"/>
    <w:rsid w:val="3E055E2F"/>
    <w:rsid w:val="3E190112"/>
    <w:rsid w:val="3E32484C"/>
    <w:rsid w:val="3E3275DF"/>
    <w:rsid w:val="3E3A7708"/>
    <w:rsid w:val="3E3B108E"/>
    <w:rsid w:val="3E3E788C"/>
    <w:rsid w:val="3E541820"/>
    <w:rsid w:val="3E644A3A"/>
    <w:rsid w:val="3E7347F4"/>
    <w:rsid w:val="3E746699"/>
    <w:rsid w:val="3E7B7886"/>
    <w:rsid w:val="3E7D2EE7"/>
    <w:rsid w:val="3E837F1A"/>
    <w:rsid w:val="3E8A7629"/>
    <w:rsid w:val="3E911507"/>
    <w:rsid w:val="3EA845F7"/>
    <w:rsid w:val="3EAB60C1"/>
    <w:rsid w:val="3EAD75E9"/>
    <w:rsid w:val="3EB47FDF"/>
    <w:rsid w:val="3EE04EC0"/>
    <w:rsid w:val="3EE7073F"/>
    <w:rsid w:val="3EF83C43"/>
    <w:rsid w:val="3F01664D"/>
    <w:rsid w:val="3F03359F"/>
    <w:rsid w:val="3F0862CA"/>
    <w:rsid w:val="3F175FC8"/>
    <w:rsid w:val="3F177030"/>
    <w:rsid w:val="3F19164A"/>
    <w:rsid w:val="3F325095"/>
    <w:rsid w:val="3F3C7687"/>
    <w:rsid w:val="3F410DC2"/>
    <w:rsid w:val="3F527F3B"/>
    <w:rsid w:val="3F5950F2"/>
    <w:rsid w:val="3F5B1444"/>
    <w:rsid w:val="3F5B729D"/>
    <w:rsid w:val="3F806C44"/>
    <w:rsid w:val="3F895ED3"/>
    <w:rsid w:val="3F962447"/>
    <w:rsid w:val="3F986006"/>
    <w:rsid w:val="3FA7443B"/>
    <w:rsid w:val="3FB4559E"/>
    <w:rsid w:val="3FD010A5"/>
    <w:rsid w:val="3FD1687B"/>
    <w:rsid w:val="3FD26C28"/>
    <w:rsid w:val="3FD3260C"/>
    <w:rsid w:val="3FDA5ADC"/>
    <w:rsid w:val="3FEC4DDA"/>
    <w:rsid w:val="400311BC"/>
    <w:rsid w:val="40031307"/>
    <w:rsid w:val="400426DB"/>
    <w:rsid w:val="400754BC"/>
    <w:rsid w:val="402327C5"/>
    <w:rsid w:val="40277A2D"/>
    <w:rsid w:val="402D5275"/>
    <w:rsid w:val="403059C0"/>
    <w:rsid w:val="40402E56"/>
    <w:rsid w:val="40457312"/>
    <w:rsid w:val="40482B5A"/>
    <w:rsid w:val="40527539"/>
    <w:rsid w:val="405454FE"/>
    <w:rsid w:val="40596991"/>
    <w:rsid w:val="406714AB"/>
    <w:rsid w:val="40727205"/>
    <w:rsid w:val="407868C4"/>
    <w:rsid w:val="407A37D2"/>
    <w:rsid w:val="40850DCD"/>
    <w:rsid w:val="40883883"/>
    <w:rsid w:val="408D0932"/>
    <w:rsid w:val="409250E0"/>
    <w:rsid w:val="4093403A"/>
    <w:rsid w:val="409B4078"/>
    <w:rsid w:val="40A43CEF"/>
    <w:rsid w:val="40A62370"/>
    <w:rsid w:val="40BA20F8"/>
    <w:rsid w:val="40D40031"/>
    <w:rsid w:val="40D81306"/>
    <w:rsid w:val="40EC6041"/>
    <w:rsid w:val="40F17C36"/>
    <w:rsid w:val="40F46C68"/>
    <w:rsid w:val="410F4A78"/>
    <w:rsid w:val="41141972"/>
    <w:rsid w:val="41224ADA"/>
    <w:rsid w:val="41275C2E"/>
    <w:rsid w:val="41280054"/>
    <w:rsid w:val="412F54A5"/>
    <w:rsid w:val="41392864"/>
    <w:rsid w:val="413E2F28"/>
    <w:rsid w:val="41422C1C"/>
    <w:rsid w:val="41523F41"/>
    <w:rsid w:val="416A53FD"/>
    <w:rsid w:val="417245B8"/>
    <w:rsid w:val="417368FE"/>
    <w:rsid w:val="417E7336"/>
    <w:rsid w:val="419532ED"/>
    <w:rsid w:val="4195539B"/>
    <w:rsid w:val="41AC1D9C"/>
    <w:rsid w:val="41BC3617"/>
    <w:rsid w:val="41D06151"/>
    <w:rsid w:val="41DB71D5"/>
    <w:rsid w:val="41DC58FD"/>
    <w:rsid w:val="41E81B19"/>
    <w:rsid w:val="41E94279"/>
    <w:rsid w:val="41EC7D93"/>
    <w:rsid w:val="41F15D73"/>
    <w:rsid w:val="420722D7"/>
    <w:rsid w:val="42097FCB"/>
    <w:rsid w:val="420B6147"/>
    <w:rsid w:val="420F0D4B"/>
    <w:rsid w:val="42110B49"/>
    <w:rsid w:val="421B5B16"/>
    <w:rsid w:val="422C7AEF"/>
    <w:rsid w:val="42305C9F"/>
    <w:rsid w:val="42353548"/>
    <w:rsid w:val="423A038C"/>
    <w:rsid w:val="423A312E"/>
    <w:rsid w:val="4242619A"/>
    <w:rsid w:val="42490603"/>
    <w:rsid w:val="424C1277"/>
    <w:rsid w:val="424F6EDD"/>
    <w:rsid w:val="426A4377"/>
    <w:rsid w:val="426D7290"/>
    <w:rsid w:val="426F23F4"/>
    <w:rsid w:val="4279512B"/>
    <w:rsid w:val="428528CF"/>
    <w:rsid w:val="428668EF"/>
    <w:rsid w:val="428A33E5"/>
    <w:rsid w:val="429B1171"/>
    <w:rsid w:val="429C3550"/>
    <w:rsid w:val="429F1F41"/>
    <w:rsid w:val="42A8731A"/>
    <w:rsid w:val="42AC4952"/>
    <w:rsid w:val="42AF41A5"/>
    <w:rsid w:val="42B20782"/>
    <w:rsid w:val="42B407E7"/>
    <w:rsid w:val="42CC7E7D"/>
    <w:rsid w:val="42D046C6"/>
    <w:rsid w:val="42D46529"/>
    <w:rsid w:val="42D75BB3"/>
    <w:rsid w:val="42D858AC"/>
    <w:rsid w:val="42DF035B"/>
    <w:rsid w:val="42E056CA"/>
    <w:rsid w:val="42EE3FCC"/>
    <w:rsid w:val="43063302"/>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DF3775"/>
    <w:rsid w:val="43ED4311"/>
    <w:rsid w:val="44196CC4"/>
    <w:rsid w:val="442C03B2"/>
    <w:rsid w:val="44310A65"/>
    <w:rsid w:val="44477A41"/>
    <w:rsid w:val="447177A7"/>
    <w:rsid w:val="4473502A"/>
    <w:rsid w:val="447E39CB"/>
    <w:rsid w:val="448270B3"/>
    <w:rsid w:val="448E13D6"/>
    <w:rsid w:val="448E3CB7"/>
    <w:rsid w:val="44917C93"/>
    <w:rsid w:val="44935013"/>
    <w:rsid w:val="44987F0C"/>
    <w:rsid w:val="449C7A16"/>
    <w:rsid w:val="44B021CE"/>
    <w:rsid w:val="44B23BCA"/>
    <w:rsid w:val="44E53E1C"/>
    <w:rsid w:val="44EA2C56"/>
    <w:rsid w:val="44F329FE"/>
    <w:rsid w:val="44F4322D"/>
    <w:rsid w:val="44FE3B49"/>
    <w:rsid w:val="451B155A"/>
    <w:rsid w:val="452B0E6B"/>
    <w:rsid w:val="452C6B94"/>
    <w:rsid w:val="45355A30"/>
    <w:rsid w:val="455E560C"/>
    <w:rsid w:val="45775ACB"/>
    <w:rsid w:val="458B13B6"/>
    <w:rsid w:val="458B4BC8"/>
    <w:rsid w:val="45A64872"/>
    <w:rsid w:val="45B916EF"/>
    <w:rsid w:val="45BF4853"/>
    <w:rsid w:val="45C805E8"/>
    <w:rsid w:val="45D0122B"/>
    <w:rsid w:val="45D33B13"/>
    <w:rsid w:val="45D950ED"/>
    <w:rsid w:val="45ED34B3"/>
    <w:rsid w:val="45EF75DF"/>
    <w:rsid w:val="45FB5E48"/>
    <w:rsid w:val="46136785"/>
    <w:rsid w:val="462845ED"/>
    <w:rsid w:val="462A3B19"/>
    <w:rsid w:val="462E578F"/>
    <w:rsid w:val="46377070"/>
    <w:rsid w:val="464614C6"/>
    <w:rsid w:val="46487CC3"/>
    <w:rsid w:val="464B612A"/>
    <w:rsid w:val="4656637D"/>
    <w:rsid w:val="4662504B"/>
    <w:rsid w:val="466801C2"/>
    <w:rsid w:val="46784A02"/>
    <w:rsid w:val="468574E5"/>
    <w:rsid w:val="46916F35"/>
    <w:rsid w:val="46946605"/>
    <w:rsid w:val="46A1235C"/>
    <w:rsid w:val="46B56D22"/>
    <w:rsid w:val="46B80C7D"/>
    <w:rsid w:val="46BB46A1"/>
    <w:rsid w:val="46C37E02"/>
    <w:rsid w:val="46CE43A9"/>
    <w:rsid w:val="46D41E44"/>
    <w:rsid w:val="46D41F24"/>
    <w:rsid w:val="46DC7AB0"/>
    <w:rsid w:val="46E459D2"/>
    <w:rsid w:val="46EF6DDE"/>
    <w:rsid w:val="46FB0EC4"/>
    <w:rsid w:val="46FB7CF1"/>
    <w:rsid w:val="4703114D"/>
    <w:rsid w:val="4707714E"/>
    <w:rsid w:val="470C5B5C"/>
    <w:rsid w:val="472A0D1B"/>
    <w:rsid w:val="472B4575"/>
    <w:rsid w:val="472D41FA"/>
    <w:rsid w:val="472E0B4C"/>
    <w:rsid w:val="47326FC5"/>
    <w:rsid w:val="47350F3E"/>
    <w:rsid w:val="47360D49"/>
    <w:rsid w:val="47376935"/>
    <w:rsid w:val="4750528A"/>
    <w:rsid w:val="47517A8D"/>
    <w:rsid w:val="47640BA9"/>
    <w:rsid w:val="47645B29"/>
    <w:rsid w:val="476F41C5"/>
    <w:rsid w:val="4779792E"/>
    <w:rsid w:val="477A4997"/>
    <w:rsid w:val="477C2213"/>
    <w:rsid w:val="477E133B"/>
    <w:rsid w:val="477F4A1B"/>
    <w:rsid w:val="479A09A1"/>
    <w:rsid w:val="47AE2F53"/>
    <w:rsid w:val="47BC45D4"/>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3C152A"/>
    <w:rsid w:val="484269A1"/>
    <w:rsid w:val="486B4A34"/>
    <w:rsid w:val="486E40D7"/>
    <w:rsid w:val="48745A17"/>
    <w:rsid w:val="4888056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3529A7"/>
    <w:rsid w:val="49433148"/>
    <w:rsid w:val="49502142"/>
    <w:rsid w:val="49507DAF"/>
    <w:rsid w:val="4957415F"/>
    <w:rsid w:val="495D5607"/>
    <w:rsid w:val="496938E0"/>
    <w:rsid w:val="496B37C1"/>
    <w:rsid w:val="497478C4"/>
    <w:rsid w:val="497747F3"/>
    <w:rsid w:val="497F5F64"/>
    <w:rsid w:val="49882B35"/>
    <w:rsid w:val="499E3203"/>
    <w:rsid w:val="49B46AFF"/>
    <w:rsid w:val="49C26CA6"/>
    <w:rsid w:val="49C44B33"/>
    <w:rsid w:val="49D058E3"/>
    <w:rsid w:val="49FA725E"/>
    <w:rsid w:val="4A0928A8"/>
    <w:rsid w:val="4A154A99"/>
    <w:rsid w:val="4A1A5F02"/>
    <w:rsid w:val="4A2079DF"/>
    <w:rsid w:val="4A333556"/>
    <w:rsid w:val="4A3877DB"/>
    <w:rsid w:val="4A3A7CEE"/>
    <w:rsid w:val="4A3D1B57"/>
    <w:rsid w:val="4A406CC7"/>
    <w:rsid w:val="4A4A16E5"/>
    <w:rsid w:val="4A5578AA"/>
    <w:rsid w:val="4A57061F"/>
    <w:rsid w:val="4A595A9D"/>
    <w:rsid w:val="4A5B57AD"/>
    <w:rsid w:val="4A5C3A07"/>
    <w:rsid w:val="4A660002"/>
    <w:rsid w:val="4A6E062B"/>
    <w:rsid w:val="4A7C2A22"/>
    <w:rsid w:val="4A844D8B"/>
    <w:rsid w:val="4A961ACB"/>
    <w:rsid w:val="4AA35FA2"/>
    <w:rsid w:val="4AA9551A"/>
    <w:rsid w:val="4AC20090"/>
    <w:rsid w:val="4AC94DB8"/>
    <w:rsid w:val="4AE12699"/>
    <w:rsid w:val="4AE673FE"/>
    <w:rsid w:val="4AEB761B"/>
    <w:rsid w:val="4AF107B2"/>
    <w:rsid w:val="4AFE0DE7"/>
    <w:rsid w:val="4B046AC3"/>
    <w:rsid w:val="4B050FEE"/>
    <w:rsid w:val="4B104ABC"/>
    <w:rsid w:val="4B183D33"/>
    <w:rsid w:val="4B193C6F"/>
    <w:rsid w:val="4B233881"/>
    <w:rsid w:val="4B255188"/>
    <w:rsid w:val="4B2E5E75"/>
    <w:rsid w:val="4B3872E6"/>
    <w:rsid w:val="4B3B332A"/>
    <w:rsid w:val="4B544A62"/>
    <w:rsid w:val="4B546090"/>
    <w:rsid w:val="4B597207"/>
    <w:rsid w:val="4B723D87"/>
    <w:rsid w:val="4B7831DF"/>
    <w:rsid w:val="4B7F05B4"/>
    <w:rsid w:val="4B930027"/>
    <w:rsid w:val="4B9B2826"/>
    <w:rsid w:val="4BB75CE1"/>
    <w:rsid w:val="4BB8593F"/>
    <w:rsid w:val="4BBE0C0E"/>
    <w:rsid w:val="4BD061A9"/>
    <w:rsid w:val="4BDA5EBD"/>
    <w:rsid w:val="4BE11626"/>
    <w:rsid w:val="4BEB3960"/>
    <w:rsid w:val="4BF557E8"/>
    <w:rsid w:val="4C074E1F"/>
    <w:rsid w:val="4C0A267A"/>
    <w:rsid w:val="4C0B1FF4"/>
    <w:rsid w:val="4C130C26"/>
    <w:rsid w:val="4C140DFC"/>
    <w:rsid w:val="4C1D6E95"/>
    <w:rsid w:val="4C3E45A0"/>
    <w:rsid w:val="4C420909"/>
    <w:rsid w:val="4C5604A8"/>
    <w:rsid w:val="4C611F96"/>
    <w:rsid w:val="4C6D0539"/>
    <w:rsid w:val="4C76002F"/>
    <w:rsid w:val="4C786A62"/>
    <w:rsid w:val="4C790349"/>
    <w:rsid w:val="4C7A074B"/>
    <w:rsid w:val="4C8A333C"/>
    <w:rsid w:val="4C931F48"/>
    <w:rsid w:val="4C987828"/>
    <w:rsid w:val="4CA0697B"/>
    <w:rsid w:val="4CA149AE"/>
    <w:rsid w:val="4CB236B5"/>
    <w:rsid w:val="4CB5196B"/>
    <w:rsid w:val="4CB72E36"/>
    <w:rsid w:val="4CBD509D"/>
    <w:rsid w:val="4CD73DE7"/>
    <w:rsid w:val="4CE344EC"/>
    <w:rsid w:val="4CE868DE"/>
    <w:rsid w:val="4CE939D4"/>
    <w:rsid w:val="4CEB3ACD"/>
    <w:rsid w:val="4CEE468F"/>
    <w:rsid w:val="4CF35BFB"/>
    <w:rsid w:val="4CF42DDB"/>
    <w:rsid w:val="4CF97100"/>
    <w:rsid w:val="4CF97AA9"/>
    <w:rsid w:val="4D0111E2"/>
    <w:rsid w:val="4D0360E0"/>
    <w:rsid w:val="4D044CC8"/>
    <w:rsid w:val="4D232532"/>
    <w:rsid w:val="4D2E4BC8"/>
    <w:rsid w:val="4D2F672E"/>
    <w:rsid w:val="4D3741CF"/>
    <w:rsid w:val="4D4411D5"/>
    <w:rsid w:val="4D4E5FF5"/>
    <w:rsid w:val="4D5033B2"/>
    <w:rsid w:val="4D5D427D"/>
    <w:rsid w:val="4D634F30"/>
    <w:rsid w:val="4D701575"/>
    <w:rsid w:val="4D7153FB"/>
    <w:rsid w:val="4D826755"/>
    <w:rsid w:val="4D8F2F3D"/>
    <w:rsid w:val="4D926F9F"/>
    <w:rsid w:val="4DA111BA"/>
    <w:rsid w:val="4DAA7C06"/>
    <w:rsid w:val="4DB0348E"/>
    <w:rsid w:val="4DC964D8"/>
    <w:rsid w:val="4DCE2458"/>
    <w:rsid w:val="4DD126A1"/>
    <w:rsid w:val="4DD67AC7"/>
    <w:rsid w:val="4DED1783"/>
    <w:rsid w:val="4DF51404"/>
    <w:rsid w:val="4DF63B45"/>
    <w:rsid w:val="4E030F92"/>
    <w:rsid w:val="4E0B3A72"/>
    <w:rsid w:val="4E2B29D8"/>
    <w:rsid w:val="4E420BE3"/>
    <w:rsid w:val="4E4210E1"/>
    <w:rsid w:val="4E453018"/>
    <w:rsid w:val="4E484D20"/>
    <w:rsid w:val="4E4A5E70"/>
    <w:rsid w:val="4E4C79C9"/>
    <w:rsid w:val="4E5633F4"/>
    <w:rsid w:val="4E7740D9"/>
    <w:rsid w:val="4E7D0DEF"/>
    <w:rsid w:val="4E7D733E"/>
    <w:rsid w:val="4E820F67"/>
    <w:rsid w:val="4E897418"/>
    <w:rsid w:val="4E8F07DF"/>
    <w:rsid w:val="4E913F11"/>
    <w:rsid w:val="4EAC0AFF"/>
    <w:rsid w:val="4EB6015C"/>
    <w:rsid w:val="4EC2021D"/>
    <w:rsid w:val="4ED562BB"/>
    <w:rsid w:val="4F001CA3"/>
    <w:rsid w:val="4F0606EF"/>
    <w:rsid w:val="4F16330A"/>
    <w:rsid w:val="4F1D662E"/>
    <w:rsid w:val="4F277D72"/>
    <w:rsid w:val="4F312CCF"/>
    <w:rsid w:val="4F36129C"/>
    <w:rsid w:val="4F366883"/>
    <w:rsid w:val="4F455497"/>
    <w:rsid w:val="4F4B286F"/>
    <w:rsid w:val="4F585B64"/>
    <w:rsid w:val="4F8808F5"/>
    <w:rsid w:val="4F947C1A"/>
    <w:rsid w:val="4F9734BF"/>
    <w:rsid w:val="4F9D1140"/>
    <w:rsid w:val="4FA039E8"/>
    <w:rsid w:val="4FA20095"/>
    <w:rsid w:val="4FA56B00"/>
    <w:rsid w:val="4FAC2061"/>
    <w:rsid w:val="4FB84C4F"/>
    <w:rsid w:val="4FBC4BAF"/>
    <w:rsid w:val="4FC36740"/>
    <w:rsid w:val="4FCF16F3"/>
    <w:rsid w:val="4FE85665"/>
    <w:rsid w:val="4FE9719D"/>
    <w:rsid w:val="4FEA12CF"/>
    <w:rsid w:val="4FF818C4"/>
    <w:rsid w:val="4FFF0FE4"/>
    <w:rsid w:val="50036E2B"/>
    <w:rsid w:val="500D3920"/>
    <w:rsid w:val="501B7D86"/>
    <w:rsid w:val="50314CA0"/>
    <w:rsid w:val="50357BEC"/>
    <w:rsid w:val="503A525F"/>
    <w:rsid w:val="50482099"/>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47594"/>
    <w:rsid w:val="50F97B67"/>
    <w:rsid w:val="50FB725F"/>
    <w:rsid w:val="50FD13B2"/>
    <w:rsid w:val="51084C64"/>
    <w:rsid w:val="51170A4D"/>
    <w:rsid w:val="512441B2"/>
    <w:rsid w:val="51282D4D"/>
    <w:rsid w:val="51327881"/>
    <w:rsid w:val="51350D4E"/>
    <w:rsid w:val="51365174"/>
    <w:rsid w:val="513F2FC6"/>
    <w:rsid w:val="51433456"/>
    <w:rsid w:val="514679D7"/>
    <w:rsid w:val="514C7C59"/>
    <w:rsid w:val="51621F4B"/>
    <w:rsid w:val="51772086"/>
    <w:rsid w:val="5177693C"/>
    <w:rsid w:val="5179397E"/>
    <w:rsid w:val="5194382F"/>
    <w:rsid w:val="519A4335"/>
    <w:rsid w:val="519D479D"/>
    <w:rsid w:val="51BD203B"/>
    <w:rsid w:val="51C05CD4"/>
    <w:rsid w:val="51C74377"/>
    <w:rsid w:val="51D2449F"/>
    <w:rsid w:val="51D67ABE"/>
    <w:rsid w:val="51DD4EE9"/>
    <w:rsid w:val="51E36A19"/>
    <w:rsid w:val="51F56DFD"/>
    <w:rsid w:val="51FE0298"/>
    <w:rsid w:val="52077EE5"/>
    <w:rsid w:val="520B35CD"/>
    <w:rsid w:val="52160AD9"/>
    <w:rsid w:val="521841A4"/>
    <w:rsid w:val="521B4163"/>
    <w:rsid w:val="52286EBC"/>
    <w:rsid w:val="5230544E"/>
    <w:rsid w:val="52326EA9"/>
    <w:rsid w:val="524447D4"/>
    <w:rsid w:val="5246628D"/>
    <w:rsid w:val="52554011"/>
    <w:rsid w:val="5257750D"/>
    <w:rsid w:val="525C0A1C"/>
    <w:rsid w:val="5268561B"/>
    <w:rsid w:val="52686E28"/>
    <w:rsid w:val="526C7FFE"/>
    <w:rsid w:val="527318DD"/>
    <w:rsid w:val="52741050"/>
    <w:rsid w:val="527639E5"/>
    <w:rsid w:val="52810233"/>
    <w:rsid w:val="52856FC2"/>
    <w:rsid w:val="52857D7C"/>
    <w:rsid w:val="52A00C76"/>
    <w:rsid w:val="52B56E55"/>
    <w:rsid w:val="52D9178A"/>
    <w:rsid w:val="52DB074C"/>
    <w:rsid w:val="52F16F39"/>
    <w:rsid w:val="52F40FA6"/>
    <w:rsid w:val="52F708AB"/>
    <w:rsid w:val="52FE30BB"/>
    <w:rsid w:val="531C42AB"/>
    <w:rsid w:val="53273004"/>
    <w:rsid w:val="53294031"/>
    <w:rsid w:val="532A77B1"/>
    <w:rsid w:val="533F45CA"/>
    <w:rsid w:val="534B7463"/>
    <w:rsid w:val="5356206E"/>
    <w:rsid w:val="535C42AB"/>
    <w:rsid w:val="536E79E7"/>
    <w:rsid w:val="53707397"/>
    <w:rsid w:val="5375123D"/>
    <w:rsid w:val="53772818"/>
    <w:rsid w:val="5395369D"/>
    <w:rsid w:val="53DD0633"/>
    <w:rsid w:val="53E23A01"/>
    <w:rsid w:val="53E63F8F"/>
    <w:rsid w:val="53E97089"/>
    <w:rsid w:val="53F313A1"/>
    <w:rsid w:val="53F944FF"/>
    <w:rsid w:val="54073936"/>
    <w:rsid w:val="54164BCD"/>
    <w:rsid w:val="54207E6C"/>
    <w:rsid w:val="5433207D"/>
    <w:rsid w:val="54372600"/>
    <w:rsid w:val="54376D27"/>
    <w:rsid w:val="54614B31"/>
    <w:rsid w:val="54723772"/>
    <w:rsid w:val="547873EA"/>
    <w:rsid w:val="548E44D8"/>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887CC2"/>
    <w:rsid w:val="559E228A"/>
    <w:rsid w:val="55A14894"/>
    <w:rsid w:val="55A65C97"/>
    <w:rsid w:val="55BB65AB"/>
    <w:rsid w:val="55C15735"/>
    <w:rsid w:val="55C22AC4"/>
    <w:rsid w:val="55CE4ED1"/>
    <w:rsid w:val="55D01D97"/>
    <w:rsid w:val="55D06345"/>
    <w:rsid w:val="55D2124B"/>
    <w:rsid w:val="55D26AA0"/>
    <w:rsid w:val="55E9733B"/>
    <w:rsid w:val="55FC541D"/>
    <w:rsid w:val="56311EFB"/>
    <w:rsid w:val="56355706"/>
    <w:rsid w:val="56415160"/>
    <w:rsid w:val="564F6F6C"/>
    <w:rsid w:val="56533C41"/>
    <w:rsid w:val="56745085"/>
    <w:rsid w:val="5675380A"/>
    <w:rsid w:val="56870FD0"/>
    <w:rsid w:val="5696727A"/>
    <w:rsid w:val="56A37ED2"/>
    <w:rsid w:val="56A832A5"/>
    <w:rsid w:val="56B13CF3"/>
    <w:rsid w:val="56CD59E6"/>
    <w:rsid w:val="56CF7CF1"/>
    <w:rsid w:val="56D43EDB"/>
    <w:rsid w:val="56D951D8"/>
    <w:rsid w:val="56E02B50"/>
    <w:rsid w:val="56EC590D"/>
    <w:rsid w:val="57072FD6"/>
    <w:rsid w:val="570C03A9"/>
    <w:rsid w:val="571628FA"/>
    <w:rsid w:val="5720603D"/>
    <w:rsid w:val="57244B18"/>
    <w:rsid w:val="57292DC2"/>
    <w:rsid w:val="57323D7B"/>
    <w:rsid w:val="573766C8"/>
    <w:rsid w:val="573F217F"/>
    <w:rsid w:val="5746008E"/>
    <w:rsid w:val="575E22B0"/>
    <w:rsid w:val="576046A2"/>
    <w:rsid w:val="57775C20"/>
    <w:rsid w:val="577A519D"/>
    <w:rsid w:val="579345B0"/>
    <w:rsid w:val="57950A79"/>
    <w:rsid w:val="57964C82"/>
    <w:rsid w:val="57992E71"/>
    <w:rsid w:val="57AF22A3"/>
    <w:rsid w:val="57DE2AA9"/>
    <w:rsid w:val="57E27050"/>
    <w:rsid w:val="57E34BFB"/>
    <w:rsid w:val="57E51C80"/>
    <w:rsid w:val="57E553DC"/>
    <w:rsid w:val="57EC19DF"/>
    <w:rsid w:val="57EF6871"/>
    <w:rsid w:val="57F52903"/>
    <w:rsid w:val="58013EC0"/>
    <w:rsid w:val="5806770C"/>
    <w:rsid w:val="580A0A19"/>
    <w:rsid w:val="581707BE"/>
    <w:rsid w:val="581E5646"/>
    <w:rsid w:val="581F42ED"/>
    <w:rsid w:val="58202534"/>
    <w:rsid w:val="58235FFE"/>
    <w:rsid w:val="58240039"/>
    <w:rsid w:val="5828231D"/>
    <w:rsid w:val="582F5FB6"/>
    <w:rsid w:val="58446A9A"/>
    <w:rsid w:val="58457702"/>
    <w:rsid w:val="584748BC"/>
    <w:rsid w:val="584B3DC3"/>
    <w:rsid w:val="58577300"/>
    <w:rsid w:val="585B19A4"/>
    <w:rsid w:val="5877237F"/>
    <w:rsid w:val="58800DC1"/>
    <w:rsid w:val="58A9764A"/>
    <w:rsid w:val="58B337A1"/>
    <w:rsid w:val="58B82186"/>
    <w:rsid w:val="58CF78BD"/>
    <w:rsid w:val="58D77A53"/>
    <w:rsid w:val="58DE4F52"/>
    <w:rsid w:val="58DF5124"/>
    <w:rsid w:val="58E87853"/>
    <w:rsid w:val="590B62B1"/>
    <w:rsid w:val="59273A49"/>
    <w:rsid w:val="592C02EE"/>
    <w:rsid w:val="592D622C"/>
    <w:rsid w:val="593D5C9D"/>
    <w:rsid w:val="594364C1"/>
    <w:rsid w:val="595A121E"/>
    <w:rsid w:val="59603286"/>
    <w:rsid w:val="59657845"/>
    <w:rsid w:val="59734E04"/>
    <w:rsid w:val="5974260E"/>
    <w:rsid w:val="597641CE"/>
    <w:rsid w:val="598254F6"/>
    <w:rsid w:val="599C37A9"/>
    <w:rsid w:val="599D777F"/>
    <w:rsid w:val="59A40CE6"/>
    <w:rsid w:val="59BE2A87"/>
    <w:rsid w:val="59BF2EE1"/>
    <w:rsid w:val="59C75644"/>
    <w:rsid w:val="59CC5220"/>
    <w:rsid w:val="59CD437F"/>
    <w:rsid w:val="59E25E43"/>
    <w:rsid w:val="59E47AB8"/>
    <w:rsid w:val="59E973F0"/>
    <w:rsid w:val="5A163EBC"/>
    <w:rsid w:val="5A245B42"/>
    <w:rsid w:val="5A2C0D01"/>
    <w:rsid w:val="5A2D6A6E"/>
    <w:rsid w:val="5A307AB0"/>
    <w:rsid w:val="5A4A5FC3"/>
    <w:rsid w:val="5A5B3196"/>
    <w:rsid w:val="5A644831"/>
    <w:rsid w:val="5A6E6F59"/>
    <w:rsid w:val="5A7B3B39"/>
    <w:rsid w:val="5A7B6719"/>
    <w:rsid w:val="5A8471FE"/>
    <w:rsid w:val="5A8D7547"/>
    <w:rsid w:val="5A9F3A4A"/>
    <w:rsid w:val="5AA966C7"/>
    <w:rsid w:val="5AAB627F"/>
    <w:rsid w:val="5AAC3265"/>
    <w:rsid w:val="5AB30690"/>
    <w:rsid w:val="5AB45D5E"/>
    <w:rsid w:val="5ABF2F6E"/>
    <w:rsid w:val="5AD24C35"/>
    <w:rsid w:val="5AD8678D"/>
    <w:rsid w:val="5AE252AD"/>
    <w:rsid w:val="5AE5484F"/>
    <w:rsid w:val="5AEB766A"/>
    <w:rsid w:val="5AEE7C4A"/>
    <w:rsid w:val="5AF07FF7"/>
    <w:rsid w:val="5AF422E5"/>
    <w:rsid w:val="5B161510"/>
    <w:rsid w:val="5B263EAB"/>
    <w:rsid w:val="5B3F7346"/>
    <w:rsid w:val="5B454CEE"/>
    <w:rsid w:val="5B4842FE"/>
    <w:rsid w:val="5B4A3885"/>
    <w:rsid w:val="5B512B1F"/>
    <w:rsid w:val="5B5B451C"/>
    <w:rsid w:val="5B6F1C7E"/>
    <w:rsid w:val="5B820AE5"/>
    <w:rsid w:val="5B94646D"/>
    <w:rsid w:val="5BAC0F8F"/>
    <w:rsid w:val="5BBD4F1D"/>
    <w:rsid w:val="5BF243F2"/>
    <w:rsid w:val="5BF26431"/>
    <w:rsid w:val="5C006D9C"/>
    <w:rsid w:val="5C01190A"/>
    <w:rsid w:val="5C123536"/>
    <w:rsid w:val="5C182521"/>
    <w:rsid w:val="5C1B49BC"/>
    <w:rsid w:val="5C1C7139"/>
    <w:rsid w:val="5C2909BC"/>
    <w:rsid w:val="5C2A5488"/>
    <w:rsid w:val="5C363845"/>
    <w:rsid w:val="5C3B6606"/>
    <w:rsid w:val="5C412391"/>
    <w:rsid w:val="5C416DF5"/>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CE75B1"/>
    <w:rsid w:val="5CEC0D36"/>
    <w:rsid w:val="5CF0088E"/>
    <w:rsid w:val="5CF2197F"/>
    <w:rsid w:val="5CF60B78"/>
    <w:rsid w:val="5CF7652F"/>
    <w:rsid w:val="5D0204DB"/>
    <w:rsid w:val="5D0872F6"/>
    <w:rsid w:val="5D1A7B53"/>
    <w:rsid w:val="5D205D02"/>
    <w:rsid w:val="5D311082"/>
    <w:rsid w:val="5D324935"/>
    <w:rsid w:val="5D443734"/>
    <w:rsid w:val="5D4E2939"/>
    <w:rsid w:val="5D573AAA"/>
    <w:rsid w:val="5D62662C"/>
    <w:rsid w:val="5D6E5A44"/>
    <w:rsid w:val="5D716320"/>
    <w:rsid w:val="5D7D3DC2"/>
    <w:rsid w:val="5D880470"/>
    <w:rsid w:val="5D901E85"/>
    <w:rsid w:val="5D9540D0"/>
    <w:rsid w:val="5DAA155E"/>
    <w:rsid w:val="5DC97564"/>
    <w:rsid w:val="5DCE71C0"/>
    <w:rsid w:val="5DD2327D"/>
    <w:rsid w:val="5DD63FF3"/>
    <w:rsid w:val="5DDD060A"/>
    <w:rsid w:val="5DE1243F"/>
    <w:rsid w:val="5DEC2997"/>
    <w:rsid w:val="5DFC038B"/>
    <w:rsid w:val="5E014018"/>
    <w:rsid w:val="5E1D4229"/>
    <w:rsid w:val="5E2B07AA"/>
    <w:rsid w:val="5E2E5C16"/>
    <w:rsid w:val="5E374E64"/>
    <w:rsid w:val="5E4A7096"/>
    <w:rsid w:val="5E51574E"/>
    <w:rsid w:val="5E5559F9"/>
    <w:rsid w:val="5E6B7E83"/>
    <w:rsid w:val="5E780DEA"/>
    <w:rsid w:val="5E7B7D5D"/>
    <w:rsid w:val="5E813BB2"/>
    <w:rsid w:val="5E9563AD"/>
    <w:rsid w:val="5EA21DBF"/>
    <w:rsid w:val="5EAA08D3"/>
    <w:rsid w:val="5EAF0264"/>
    <w:rsid w:val="5EAF2B32"/>
    <w:rsid w:val="5EB136B4"/>
    <w:rsid w:val="5EB64EB2"/>
    <w:rsid w:val="5EC016AB"/>
    <w:rsid w:val="5ED07821"/>
    <w:rsid w:val="5EDF0BC7"/>
    <w:rsid w:val="5EE31366"/>
    <w:rsid w:val="5EEE64B0"/>
    <w:rsid w:val="5EFE0CDC"/>
    <w:rsid w:val="5EFF674C"/>
    <w:rsid w:val="5F0B3B16"/>
    <w:rsid w:val="5F183785"/>
    <w:rsid w:val="5F3723C8"/>
    <w:rsid w:val="5F3A50C3"/>
    <w:rsid w:val="5F4F5E92"/>
    <w:rsid w:val="5F631FA8"/>
    <w:rsid w:val="5F7139F5"/>
    <w:rsid w:val="5F7961A0"/>
    <w:rsid w:val="5F7D366D"/>
    <w:rsid w:val="5F810B98"/>
    <w:rsid w:val="5F89243E"/>
    <w:rsid w:val="5F90118D"/>
    <w:rsid w:val="5F905B2A"/>
    <w:rsid w:val="5F9962EE"/>
    <w:rsid w:val="5FA71481"/>
    <w:rsid w:val="5FBA1B71"/>
    <w:rsid w:val="5FBA2FC2"/>
    <w:rsid w:val="5FCB431E"/>
    <w:rsid w:val="5FCC71D5"/>
    <w:rsid w:val="5FD6781B"/>
    <w:rsid w:val="5FDF77E5"/>
    <w:rsid w:val="5FE03D55"/>
    <w:rsid w:val="5FE75659"/>
    <w:rsid w:val="5FF765B1"/>
    <w:rsid w:val="5FFA63E0"/>
    <w:rsid w:val="60134AC9"/>
    <w:rsid w:val="60156312"/>
    <w:rsid w:val="601F2735"/>
    <w:rsid w:val="602A03BC"/>
    <w:rsid w:val="604E5481"/>
    <w:rsid w:val="6056347B"/>
    <w:rsid w:val="605724BE"/>
    <w:rsid w:val="60685467"/>
    <w:rsid w:val="60693CC5"/>
    <w:rsid w:val="6069422E"/>
    <w:rsid w:val="60764595"/>
    <w:rsid w:val="608001E8"/>
    <w:rsid w:val="60843483"/>
    <w:rsid w:val="608B25BA"/>
    <w:rsid w:val="608C0E4B"/>
    <w:rsid w:val="609304D5"/>
    <w:rsid w:val="609D420F"/>
    <w:rsid w:val="60A139DE"/>
    <w:rsid w:val="60A6226A"/>
    <w:rsid w:val="60AB5BFA"/>
    <w:rsid w:val="60AB5D7A"/>
    <w:rsid w:val="60AF2EFB"/>
    <w:rsid w:val="60C064A5"/>
    <w:rsid w:val="60C311B7"/>
    <w:rsid w:val="60D125C7"/>
    <w:rsid w:val="60E72786"/>
    <w:rsid w:val="610702E0"/>
    <w:rsid w:val="61195BE0"/>
    <w:rsid w:val="611D1708"/>
    <w:rsid w:val="611E2645"/>
    <w:rsid w:val="611E36C0"/>
    <w:rsid w:val="612554E0"/>
    <w:rsid w:val="6138574A"/>
    <w:rsid w:val="614E3B62"/>
    <w:rsid w:val="61593E4D"/>
    <w:rsid w:val="61597632"/>
    <w:rsid w:val="61631251"/>
    <w:rsid w:val="6168544B"/>
    <w:rsid w:val="617C1D8E"/>
    <w:rsid w:val="618036C2"/>
    <w:rsid w:val="618064C2"/>
    <w:rsid w:val="61861592"/>
    <w:rsid w:val="61887CEC"/>
    <w:rsid w:val="61890475"/>
    <w:rsid w:val="618A6324"/>
    <w:rsid w:val="61933550"/>
    <w:rsid w:val="61943B9E"/>
    <w:rsid w:val="61985B44"/>
    <w:rsid w:val="61AD24B1"/>
    <w:rsid w:val="61B15EC2"/>
    <w:rsid w:val="61B72968"/>
    <w:rsid w:val="61B9105B"/>
    <w:rsid w:val="61BA238C"/>
    <w:rsid w:val="61BF057D"/>
    <w:rsid w:val="61C97A13"/>
    <w:rsid w:val="61CD3898"/>
    <w:rsid w:val="61CE319D"/>
    <w:rsid w:val="61D10A75"/>
    <w:rsid w:val="61EE48D8"/>
    <w:rsid w:val="61FD384E"/>
    <w:rsid w:val="61FE43AD"/>
    <w:rsid w:val="62195EF2"/>
    <w:rsid w:val="62196C5F"/>
    <w:rsid w:val="622B2C35"/>
    <w:rsid w:val="62332BE7"/>
    <w:rsid w:val="623709A0"/>
    <w:rsid w:val="623757CE"/>
    <w:rsid w:val="624A345B"/>
    <w:rsid w:val="62502664"/>
    <w:rsid w:val="6264765B"/>
    <w:rsid w:val="626508B3"/>
    <w:rsid w:val="62666E07"/>
    <w:rsid w:val="626804E4"/>
    <w:rsid w:val="62787759"/>
    <w:rsid w:val="62905276"/>
    <w:rsid w:val="62985A96"/>
    <w:rsid w:val="629A1363"/>
    <w:rsid w:val="62B66B44"/>
    <w:rsid w:val="62B92C9E"/>
    <w:rsid w:val="62D95D62"/>
    <w:rsid w:val="62E11233"/>
    <w:rsid w:val="62E155D8"/>
    <w:rsid w:val="62ED1583"/>
    <w:rsid w:val="63024FFB"/>
    <w:rsid w:val="630456E6"/>
    <w:rsid w:val="63080568"/>
    <w:rsid w:val="630D4F56"/>
    <w:rsid w:val="63173843"/>
    <w:rsid w:val="632D4567"/>
    <w:rsid w:val="635B3DC2"/>
    <w:rsid w:val="635F1FDF"/>
    <w:rsid w:val="6377154E"/>
    <w:rsid w:val="63787C23"/>
    <w:rsid w:val="63933CDC"/>
    <w:rsid w:val="63980816"/>
    <w:rsid w:val="63981D4D"/>
    <w:rsid w:val="63AC685F"/>
    <w:rsid w:val="63AE6F4D"/>
    <w:rsid w:val="63B60E3E"/>
    <w:rsid w:val="63BC305C"/>
    <w:rsid w:val="63C0475B"/>
    <w:rsid w:val="63D22DFA"/>
    <w:rsid w:val="63D968AF"/>
    <w:rsid w:val="63DD6491"/>
    <w:rsid w:val="63E364A0"/>
    <w:rsid w:val="63EB0DDD"/>
    <w:rsid w:val="63EB5DBF"/>
    <w:rsid w:val="63F70E53"/>
    <w:rsid w:val="63FD0D99"/>
    <w:rsid w:val="63FD27AF"/>
    <w:rsid w:val="64041E7F"/>
    <w:rsid w:val="64064637"/>
    <w:rsid w:val="640C5D3B"/>
    <w:rsid w:val="642C4A2F"/>
    <w:rsid w:val="64486909"/>
    <w:rsid w:val="6468579E"/>
    <w:rsid w:val="646F5936"/>
    <w:rsid w:val="648434BF"/>
    <w:rsid w:val="64A64D06"/>
    <w:rsid w:val="64A83DA6"/>
    <w:rsid w:val="64AE3F9E"/>
    <w:rsid w:val="64B31FD3"/>
    <w:rsid w:val="64BF14E0"/>
    <w:rsid w:val="64C1285B"/>
    <w:rsid w:val="64C92A7A"/>
    <w:rsid w:val="64CB4B31"/>
    <w:rsid w:val="64D87D36"/>
    <w:rsid w:val="64E67C56"/>
    <w:rsid w:val="64E93FDC"/>
    <w:rsid w:val="64F552F2"/>
    <w:rsid w:val="65053BE3"/>
    <w:rsid w:val="65107D7E"/>
    <w:rsid w:val="651753CE"/>
    <w:rsid w:val="652D5E7F"/>
    <w:rsid w:val="65353DC2"/>
    <w:rsid w:val="65507243"/>
    <w:rsid w:val="6559792E"/>
    <w:rsid w:val="656027FF"/>
    <w:rsid w:val="6561645B"/>
    <w:rsid w:val="658D7344"/>
    <w:rsid w:val="65C753D5"/>
    <w:rsid w:val="65CF21A0"/>
    <w:rsid w:val="65FE6D3A"/>
    <w:rsid w:val="660A16ED"/>
    <w:rsid w:val="660D1534"/>
    <w:rsid w:val="661B2301"/>
    <w:rsid w:val="66210939"/>
    <w:rsid w:val="662C0A09"/>
    <w:rsid w:val="662D72B1"/>
    <w:rsid w:val="66412CCB"/>
    <w:rsid w:val="66457E51"/>
    <w:rsid w:val="66515F3D"/>
    <w:rsid w:val="666B6759"/>
    <w:rsid w:val="66722226"/>
    <w:rsid w:val="66785063"/>
    <w:rsid w:val="6680376E"/>
    <w:rsid w:val="66824F18"/>
    <w:rsid w:val="6687159A"/>
    <w:rsid w:val="66884615"/>
    <w:rsid w:val="668C7574"/>
    <w:rsid w:val="668F12D1"/>
    <w:rsid w:val="66A20392"/>
    <w:rsid w:val="66CF747F"/>
    <w:rsid w:val="66DD0E44"/>
    <w:rsid w:val="66DD2717"/>
    <w:rsid w:val="66DD4FD8"/>
    <w:rsid w:val="66ED31EA"/>
    <w:rsid w:val="66F576DC"/>
    <w:rsid w:val="670B25E5"/>
    <w:rsid w:val="6711714A"/>
    <w:rsid w:val="67151733"/>
    <w:rsid w:val="67212C1D"/>
    <w:rsid w:val="67294A44"/>
    <w:rsid w:val="6742469A"/>
    <w:rsid w:val="674336D1"/>
    <w:rsid w:val="674802C3"/>
    <w:rsid w:val="67571370"/>
    <w:rsid w:val="675D34B2"/>
    <w:rsid w:val="676D0C4D"/>
    <w:rsid w:val="676E1F52"/>
    <w:rsid w:val="67735FC9"/>
    <w:rsid w:val="67744CC3"/>
    <w:rsid w:val="67767595"/>
    <w:rsid w:val="67811B9D"/>
    <w:rsid w:val="67864A7F"/>
    <w:rsid w:val="678D3D40"/>
    <w:rsid w:val="678D76A3"/>
    <w:rsid w:val="679E729D"/>
    <w:rsid w:val="67B15C52"/>
    <w:rsid w:val="67B35000"/>
    <w:rsid w:val="67B528AB"/>
    <w:rsid w:val="67B81B8B"/>
    <w:rsid w:val="67D13F01"/>
    <w:rsid w:val="67D158DF"/>
    <w:rsid w:val="67DD22C3"/>
    <w:rsid w:val="67DE58B9"/>
    <w:rsid w:val="67EA1F83"/>
    <w:rsid w:val="67F75E8E"/>
    <w:rsid w:val="6804167F"/>
    <w:rsid w:val="68180E90"/>
    <w:rsid w:val="681D398A"/>
    <w:rsid w:val="68293C00"/>
    <w:rsid w:val="682E0D14"/>
    <w:rsid w:val="68371151"/>
    <w:rsid w:val="68396777"/>
    <w:rsid w:val="683A3267"/>
    <w:rsid w:val="683C6F05"/>
    <w:rsid w:val="683D2AF3"/>
    <w:rsid w:val="6848539F"/>
    <w:rsid w:val="684956F0"/>
    <w:rsid w:val="68557F43"/>
    <w:rsid w:val="68573192"/>
    <w:rsid w:val="68651937"/>
    <w:rsid w:val="68660645"/>
    <w:rsid w:val="686B21BB"/>
    <w:rsid w:val="68845081"/>
    <w:rsid w:val="68856BDF"/>
    <w:rsid w:val="68A74D7F"/>
    <w:rsid w:val="68BC349D"/>
    <w:rsid w:val="68BF606E"/>
    <w:rsid w:val="68C35914"/>
    <w:rsid w:val="68D00AD4"/>
    <w:rsid w:val="68D00E9D"/>
    <w:rsid w:val="68D844EB"/>
    <w:rsid w:val="68E32417"/>
    <w:rsid w:val="68E34B21"/>
    <w:rsid w:val="68EA1841"/>
    <w:rsid w:val="68F25BF7"/>
    <w:rsid w:val="69002B2D"/>
    <w:rsid w:val="690A3C2F"/>
    <w:rsid w:val="690A4525"/>
    <w:rsid w:val="69122223"/>
    <w:rsid w:val="691867A1"/>
    <w:rsid w:val="691A3243"/>
    <w:rsid w:val="691B09FE"/>
    <w:rsid w:val="691D4357"/>
    <w:rsid w:val="69221EE6"/>
    <w:rsid w:val="692420C8"/>
    <w:rsid w:val="693B6D7B"/>
    <w:rsid w:val="69530378"/>
    <w:rsid w:val="69603AB5"/>
    <w:rsid w:val="69672B80"/>
    <w:rsid w:val="69696E4E"/>
    <w:rsid w:val="696B0469"/>
    <w:rsid w:val="696C42BB"/>
    <w:rsid w:val="69743A59"/>
    <w:rsid w:val="6975267B"/>
    <w:rsid w:val="697A3A8B"/>
    <w:rsid w:val="69881F45"/>
    <w:rsid w:val="698A6B0F"/>
    <w:rsid w:val="69937707"/>
    <w:rsid w:val="69B008C2"/>
    <w:rsid w:val="69C16F55"/>
    <w:rsid w:val="69CC14E2"/>
    <w:rsid w:val="69CD6393"/>
    <w:rsid w:val="69DF5B42"/>
    <w:rsid w:val="69E23DB6"/>
    <w:rsid w:val="69EC4C9C"/>
    <w:rsid w:val="69F1784C"/>
    <w:rsid w:val="69FB5F77"/>
    <w:rsid w:val="69FD30F4"/>
    <w:rsid w:val="6A006386"/>
    <w:rsid w:val="6A043D17"/>
    <w:rsid w:val="6A052F95"/>
    <w:rsid w:val="6A085BC1"/>
    <w:rsid w:val="6A1C280B"/>
    <w:rsid w:val="6A1C6245"/>
    <w:rsid w:val="6A1F7A9F"/>
    <w:rsid w:val="6A20638D"/>
    <w:rsid w:val="6A28131D"/>
    <w:rsid w:val="6A30542B"/>
    <w:rsid w:val="6A38427B"/>
    <w:rsid w:val="6A3B4F10"/>
    <w:rsid w:val="6A3C0493"/>
    <w:rsid w:val="6A3E174C"/>
    <w:rsid w:val="6A6A615F"/>
    <w:rsid w:val="6A782EAA"/>
    <w:rsid w:val="6A7D12F1"/>
    <w:rsid w:val="6A841983"/>
    <w:rsid w:val="6A8D51AE"/>
    <w:rsid w:val="6A8E7E0A"/>
    <w:rsid w:val="6A8F451D"/>
    <w:rsid w:val="6A9076D0"/>
    <w:rsid w:val="6A9A517A"/>
    <w:rsid w:val="6A9E377B"/>
    <w:rsid w:val="6AB40A82"/>
    <w:rsid w:val="6AD3150D"/>
    <w:rsid w:val="6ADA5A39"/>
    <w:rsid w:val="6ADA5AD3"/>
    <w:rsid w:val="6AE005C3"/>
    <w:rsid w:val="6AEE1285"/>
    <w:rsid w:val="6AFB0FD9"/>
    <w:rsid w:val="6B04148D"/>
    <w:rsid w:val="6B0B101A"/>
    <w:rsid w:val="6B26623A"/>
    <w:rsid w:val="6B266D48"/>
    <w:rsid w:val="6B36306B"/>
    <w:rsid w:val="6B395122"/>
    <w:rsid w:val="6B42434B"/>
    <w:rsid w:val="6B435052"/>
    <w:rsid w:val="6B5C5A85"/>
    <w:rsid w:val="6B5F24B5"/>
    <w:rsid w:val="6B6C551C"/>
    <w:rsid w:val="6B704279"/>
    <w:rsid w:val="6B706FE3"/>
    <w:rsid w:val="6B7128C0"/>
    <w:rsid w:val="6B7A07C7"/>
    <w:rsid w:val="6B9B5DCB"/>
    <w:rsid w:val="6BA904B7"/>
    <w:rsid w:val="6BAE481D"/>
    <w:rsid w:val="6BB949CC"/>
    <w:rsid w:val="6BC21694"/>
    <w:rsid w:val="6BC345AE"/>
    <w:rsid w:val="6BD141AE"/>
    <w:rsid w:val="6BE21573"/>
    <w:rsid w:val="6BE82C6E"/>
    <w:rsid w:val="6BEA320E"/>
    <w:rsid w:val="6BEA4DCC"/>
    <w:rsid w:val="6BEC58FB"/>
    <w:rsid w:val="6C002909"/>
    <w:rsid w:val="6C05530E"/>
    <w:rsid w:val="6C085613"/>
    <w:rsid w:val="6C0B2AEB"/>
    <w:rsid w:val="6C107049"/>
    <w:rsid w:val="6C1F2F9A"/>
    <w:rsid w:val="6C2348BA"/>
    <w:rsid w:val="6C290B04"/>
    <w:rsid w:val="6C322155"/>
    <w:rsid w:val="6C325C58"/>
    <w:rsid w:val="6C380203"/>
    <w:rsid w:val="6C4A0950"/>
    <w:rsid w:val="6C4F6905"/>
    <w:rsid w:val="6C521EC2"/>
    <w:rsid w:val="6C542BDF"/>
    <w:rsid w:val="6C5C6338"/>
    <w:rsid w:val="6C667711"/>
    <w:rsid w:val="6C6E489D"/>
    <w:rsid w:val="6C716CED"/>
    <w:rsid w:val="6C753CB1"/>
    <w:rsid w:val="6C79584D"/>
    <w:rsid w:val="6CA93A7A"/>
    <w:rsid w:val="6CAC6BA0"/>
    <w:rsid w:val="6CB83211"/>
    <w:rsid w:val="6CDB746B"/>
    <w:rsid w:val="6CE9767D"/>
    <w:rsid w:val="6CEE66F1"/>
    <w:rsid w:val="6CF27EB8"/>
    <w:rsid w:val="6CF9046F"/>
    <w:rsid w:val="6CFA36E4"/>
    <w:rsid w:val="6CFC2705"/>
    <w:rsid w:val="6D020EA1"/>
    <w:rsid w:val="6D0601FD"/>
    <w:rsid w:val="6D0E0B72"/>
    <w:rsid w:val="6D151FBA"/>
    <w:rsid w:val="6D25675A"/>
    <w:rsid w:val="6D2B0C97"/>
    <w:rsid w:val="6D374915"/>
    <w:rsid w:val="6D4A3B5E"/>
    <w:rsid w:val="6D4C5826"/>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E012EB9"/>
    <w:rsid w:val="6E08608B"/>
    <w:rsid w:val="6E0D6E3E"/>
    <w:rsid w:val="6E0F1211"/>
    <w:rsid w:val="6E1A00C4"/>
    <w:rsid w:val="6E1B1288"/>
    <w:rsid w:val="6E1C0D67"/>
    <w:rsid w:val="6E255AF0"/>
    <w:rsid w:val="6E2B6DDA"/>
    <w:rsid w:val="6E307712"/>
    <w:rsid w:val="6E4454C7"/>
    <w:rsid w:val="6E4B69FE"/>
    <w:rsid w:val="6E4F2ED8"/>
    <w:rsid w:val="6E500591"/>
    <w:rsid w:val="6E5D3B22"/>
    <w:rsid w:val="6E70730E"/>
    <w:rsid w:val="6E732CEA"/>
    <w:rsid w:val="6E883691"/>
    <w:rsid w:val="6E89780F"/>
    <w:rsid w:val="6E97710B"/>
    <w:rsid w:val="6E993885"/>
    <w:rsid w:val="6EAD5D1C"/>
    <w:rsid w:val="6EC04DB4"/>
    <w:rsid w:val="6ED47F58"/>
    <w:rsid w:val="6EDE792B"/>
    <w:rsid w:val="6EE127CB"/>
    <w:rsid w:val="6EE203E0"/>
    <w:rsid w:val="6EE76307"/>
    <w:rsid w:val="6EF00E07"/>
    <w:rsid w:val="6EF4038C"/>
    <w:rsid w:val="6EFD066F"/>
    <w:rsid w:val="6F0069ED"/>
    <w:rsid w:val="6F0F2631"/>
    <w:rsid w:val="6F2D2A71"/>
    <w:rsid w:val="6F315FEF"/>
    <w:rsid w:val="6F351A91"/>
    <w:rsid w:val="6F3B68BD"/>
    <w:rsid w:val="6F437B7A"/>
    <w:rsid w:val="6F4B777A"/>
    <w:rsid w:val="6F4C16E1"/>
    <w:rsid w:val="6F596421"/>
    <w:rsid w:val="6F5F2796"/>
    <w:rsid w:val="6F6557AF"/>
    <w:rsid w:val="6F660453"/>
    <w:rsid w:val="6F6906A2"/>
    <w:rsid w:val="6F6B7D6A"/>
    <w:rsid w:val="6F6F53CF"/>
    <w:rsid w:val="6F9128FF"/>
    <w:rsid w:val="6F927321"/>
    <w:rsid w:val="6FA05E81"/>
    <w:rsid w:val="6FA73EC3"/>
    <w:rsid w:val="6FB07D29"/>
    <w:rsid w:val="6FB30B76"/>
    <w:rsid w:val="6FBD0858"/>
    <w:rsid w:val="6FCE3858"/>
    <w:rsid w:val="6FD33BDE"/>
    <w:rsid w:val="6FD730F1"/>
    <w:rsid w:val="6FD8518B"/>
    <w:rsid w:val="6FDF2FEB"/>
    <w:rsid w:val="6FDF72B9"/>
    <w:rsid w:val="6FF47470"/>
    <w:rsid w:val="701A579A"/>
    <w:rsid w:val="701F11C3"/>
    <w:rsid w:val="70284224"/>
    <w:rsid w:val="70290CA1"/>
    <w:rsid w:val="702D4F20"/>
    <w:rsid w:val="70342C71"/>
    <w:rsid w:val="70412782"/>
    <w:rsid w:val="70533FD2"/>
    <w:rsid w:val="70580670"/>
    <w:rsid w:val="705962D8"/>
    <w:rsid w:val="705C36F5"/>
    <w:rsid w:val="705F5861"/>
    <w:rsid w:val="70836254"/>
    <w:rsid w:val="7089234E"/>
    <w:rsid w:val="708C3687"/>
    <w:rsid w:val="709241E9"/>
    <w:rsid w:val="70947DFF"/>
    <w:rsid w:val="70A341A3"/>
    <w:rsid w:val="70AA4FAE"/>
    <w:rsid w:val="70AB101A"/>
    <w:rsid w:val="70D31698"/>
    <w:rsid w:val="70D80523"/>
    <w:rsid w:val="70E14A9B"/>
    <w:rsid w:val="70E60C21"/>
    <w:rsid w:val="70F6268A"/>
    <w:rsid w:val="70F825BD"/>
    <w:rsid w:val="70F93AD3"/>
    <w:rsid w:val="70FB71ED"/>
    <w:rsid w:val="710C7745"/>
    <w:rsid w:val="711549DF"/>
    <w:rsid w:val="712D2417"/>
    <w:rsid w:val="714755BB"/>
    <w:rsid w:val="715E2552"/>
    <w:rsid w:val="71615427"/>
    <w:rsid w:val="7169571A"/>
    <w:rsid w:val="71831D27"/>
    <w:rsid w:val="719712F2"/>
    <w:rsid w:val="71B90FEB"/>
    <w:rsid w:val="71BE54D6"/>
    <w:rsid w:val="71CC18A4"/>
    <w:rsid w:val="71D0079C"/>
    <w:rsid w:val="71DB018E"/>
    <w:rsid w:val="71DB1B06"/>
    <w:rsid w:val="71DE6927"/>
    <w:rsid w:val="720721E0"/>
    <w:rsid w:val="720F732D"/>
    <w:rsid w:val="721E5A26"/>
    <w:rsid w:val="721F07CB"/>
    <w:rsid w:val="72367EEE"/>
    <w:rsid w:val="72373C05"/>
    <w:rsid w:val="723E2D46"/>
    <w:rsid w:val="724C04FD"/>
    <w:rsid w:val="725306B2"/>
    <w:rsid w:val="726170B9"/>
    <w:rsid w:val="726B305C"/>
    <w:rsid w:val="727E61E5"/>
    <w:rsid w:val="728C33A3"/>
    <w:rsid w:val="72956BD9"/>
    <w:rsid w:val="729754C6"/>
    <w:rsid w:val="729A10DF"/>
    <w:rsid w:val="72B20BBC"/>
    <w:rsid w:val="72B95F27"/>
    <w:rsid w:val="72BE0AA9"/>
    <w:rsid w:val="72BF4B7B"/>
    <w:rsid w:val="72C92765"/>
    <w:rsid w:val="72CC6023"/>
    <w:rsid w:val="72E1752D"/>
    <w:rsid w:val="72E33846"/>
    <w:rsid w:val="72E3507A"/>
    <w:rsid w:val="730C2EF3"/>
    <w:rsid w:val="73126C8E"/>
    <w:rsid w:val="7314283A"/>
    <w:rsid w:val="7317274E"/>
    <w:rsid w:val="73186C82"/>
    <w:rsid w:val="733777F3"/>
    <w:rsid w:val="733B4404"/>
    <w:rsid w:val="734D0BA1"/>
    <w:rsid w:val="7359728C"/>
    <w:rsid w:val="735D0D0B"/>
    <w:rsid w:val="735F3B2D"/>
    <w:rsid w:val="7369261F"/>
    <w:rsid w:val="736C3D16"/>
    <w:rsid w:val="73725529"/>
    <w:rsid w:val="73927CE2"/>
    <w:rsid w:val="73970046"/>
    <w:rsid w:val="739775DC"/>
    <w:rsid w:val="73A015C2"/>
    <w:rsid w:val="73A913CF"/>
    <w:rsid w:val="73AE185C"/>
    <w:rsid w:val="73AF38B4"/>
    <w:rsid w:val="73B4249A"/>
    <w:rsid w:val="73B72500"/>
    <w:rsid w:val="73BA7DD1"/>
    <w:rsid w:val="73C507D1"/>
    <w:rsid w:val="73C7258A"/>
    <w:rsid w:val="73CF2401"/>
    <w:rsid w:val="73E4550B"/>
    <w:rsid w:val="73EB1497"/>
    <w:rsid w:val="73EC5779"/>
    <w:rsid w:val="73F55C17"/>
    <w:rsid w:val="74000A47"/>
    <w:rsid w:val="74054C8B"/>
    <w:rsid w:val="7429166A"/>
    <w:rsid w:val="74315F5C"/>
    <w:rsid w:val="743756D2"/>
    <w:rsid w:val="74430700"/>
    <w:rsid w:val="7443191B"/>
    <w:rsid w:val="74484526"/>
    <w:rsid w:val="744F422A"/>
    <w:rsid w:val="745953F9"/>
    <w:rsid w:val="745A1FD0"/>
    <w:rsid w:val="745B45EA"/>
    <w:rsid w:val="746E4B1B"/>
    <w:rsid w:val="74863F7B"/>
    <w:rsid w:val="74885606"/>
    <w:rsid w:val="74885BCB"/>
    <w:rsid w:val="748B171E"/>
    <w:rsid w:val="74967A7F"/>
    <w:rsid w:val="74992A22"/>
    <w:rsid w:val="749B4D6F"/>
    <w:rsid w:val="74B17B11"/>
    <w:rsid w:val="74B31C11"/>
    <w:rsid w:val="74B57A48"/>
    <w:rsid w:val="74BB6271"/>
    <w:rsid w:val="74C251FF"/>
    <w:rsid w:val="74C956E6"/>
    <w:rsid w:val="74CB0A43"/>
    <w:rsid w:val="74D754C1"/>
    <w:rsid w:val="74F11C0E"/>
    <w:rsid w:val="74F30C6A"/>
    <w:rsid w:val="74F50A5A"/>
    <w:rsid w:val="74FA3A3A"/>
    <w:rsid w:val="74FC3973"/>
    <w:rsid w:val="75081863"/>
    <w:rsid w:val="751115BE"/>
    <w:rsid w:val="751F2214"/>
    <w:rsid w:val="75232D3C"/>
    <w:rsid w:val="753A47C2"/>
    <w:rsid w:val="75414E23"/>
    <w:rsid w:val="75473397"/>
    <w:rsid w:val="75501D12"/>
    <w:rsid w:val="75580F8A"/>
    <w:rsid w:val="756268F7"/>
    <w:rsid w:val="7564563A"/>
    <w:rsid w:val="757348BE"/>
    <w:rsid w:val="75740E00"/>
    <w:rsid w:val="75765ECB"/>
    <w:rsid w:val="757F162D"/>
    <w:rsid w:val="75817219"/>
    <w:rsid w:val="759C01F0"/>
    <w:rsid w:val="75A34575"/>
    <w:rsid w:val="75AB0EDF"/>
    <w:rsid w:val="75BE31B8"/>
    <w:rsid w:val="75C55F3C"/>
    <w:rsid w:val="75C65731"/>
    <w:rsid w:val="75CC2D4E"/>
    <w:rsid w:val="75CE4DAB"/>
    <w:rsid w:val="75DE108C"/>
    <w:rsid w:val="75DE20F1"/>
    <w:rsid w:val="75E249B4"/>
    <w:rsid w:val="75F71430"/>
    <w:rsid w:val="760B3F8C"/>
    <w:rsid w:val="76116617"/>
    <w:rsid w:val="761F3067"/>
    <w:rsid w:val="763A080C"/>
    <w:rsid w:val="764D471D"/>
    <w:rsid w:val="76520020"/>
    <w:rsid w:val="765C70BB"/>
    <w:rsid w:val="76641507"/>
    <w:rsid w:val="766421E3"/>
    <w:rsid w:val="76643BD8"/>
    <w:rsid w:val="766B0C41"/>
    <w:rsid w:val="76862D91"/>
    <w:rsid w:val="76885D98"/>
    <w:rsid w:val="76981346"/>
    <w:rsid w:val="769976DB"/>
    <w:rsid w:val="76A06AA4"/>
    <w:rsid w:val="76B6375B"/>
    <w:rsid w:val="76B85CFC"/>
    <w:rsid w:val="76B95F90"/>
    <w:rsid w:val="76BB26F6"/>
    <w:rsid w:val="76BC6F32"/>
    <w:rsid w:val="76D073D0"/>
    <w:rsid w:val="76D8309B"/>
    <w:rsid w:val="76DF6548"/>
    <w:rsid w:val="76E57209"/>
    <w:rsid w:val="76EB5B39"/>
    <w:rsid w:val="76ED2AF4"/>
    <w:rsid w:val="76F81FF5"/>
    <w:rsid w:val="76FA40B9"/>
    <w:rsid w:val="76FD7244"/>
    <w:rsid w:val="77101A07"/>
    <w:rsid w:val="771478EB"/>
    <w:rsid w:val="77167A2F"/>
    <w:rsid w:val="77170772"/>
    <w:rsid w:val="771B59AD"/>
    <w:rsid w:val="77375D4C"/>
    <w:rsid w:val="77397178"/>
    <w:rsid w:val="773E5387"/>
    <w:rsid w:val="774569F2"/>
    <w:rsid w:val="77461B9D"/>
    <w:rsid w:val="774E49E5"/>
    <w:rsid w:val="775372FF"/>
    <w:rsid w:val="775A5AE2"/>
    <w:rsid w:val="776B574B"/>
    <w:rsid w:val="776D6012"/>
    <w:rsid w:val="776F4F23"/>
    <w:rsid w:val="77880747"/>
    <w:rsid w:val="7796413B"/>
    <w:rsid w:val="77A01257"/>
    <w:rsid w:val="77A93491"/>
    <w:rsid w:val="77AB5948"/>
    <w:rsid w:val="77B91237"/>
    <w:rsid w:val="77BD75A0"/>
    <w:rsid w:val="77C05814"/>
    <w:rsid w:val="77C30307"/>
    <w:rsid w:val="77C91725"/>
    <w:rsid w:val="77CA6BD8"/>
    <w:rsid w:val="77E359DC"/>
    <w:rsid w:val="78021730"/>
    <w:rsid w:val="780D2952"/>
    <w:rsid w:val="78156E78"/>
    <w:rsid w:val="782D5EAF"/>
    <w:rsid w:val="784229CE"/>
    <w:rsid w:val="7849242F"/>
    <w:rsid w:val="784C342E"/>
    <w:rsid w:val="7850371B"/>
    <w:rsid w:val="78507F5A"/>
    <w:rsid w:val="78526937"/>
    <w:rsid w:val="786E6B15"/>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65105"/>
    <w:rsid w:val="7908379E"/>
    <w:rsid w:val="79091AB2"/>
    <w:rsid w:val="790B385D"/>
    <w:rsid w:val="79166EA0"/>
    <w:rsid w:val="79310BF5"/>
    <w:rsid w:val="7931734A"/>
    <w:rsid w:val="793C27DB"/>
    <w:rsid w:val="79881C57"/>
    <w:rsid w:val="799011C2"/>
    <w:rsid w:val="799F62D7"/>
    <w:rsid w:val="79AF2036"/>
    <w:rsid w:val="79B20AC0"/>
    <w:rsid w:val="79BD46A6"/>
    <w:rsid w:val="79CA285E"/>
    <w:rsid w:val="79D866EA"/>
    <w:rsid w:val="79DC303C"/>
    <w:rsid w:val="79F542F9"/>
    <w:rsid w:val="79F82592"/>
    <w:rsid w:val="79FA0E9D"/>
    <w:rsid w:val="79FD0187"/>
    <w:rsid w:val="79FF23D3"/>
    <w:rsid w:val="79FF7C17"/>
    <w:rsid w:val="7A0837CA"/>
    <w:rsid w:val="7A177534"/>
    <w:rsid w:val="7A1B0A37"/>
    <w:rsid w:val="7A1C61B3"/>
    <w:rsid w:val="7A1E1E98"/>
    <w:rsid w:val="7A37748C"/>
    <w:rsid w:val="7A420298"/>
    <w:rsid w:val="7A421B98"/>
    <w:rsid w:val="7A644F31"/>
    <w:rsid w:val="7A64596D"/>
    <w:rsid w:val="7A6B120C"/>
    <w:rsid w:val="7A6F2157"/>
    <w:rsid w:val="7A7E4E11"/>
    <w:rsid w:val="7A7F539D"/>
    <w:rsid w:val="7A8A4C53"/>
    <w:rsid w:val="7A8D23AB"/>
    <w:rsid w:val="7AAA75CF"/>
    <w:rsid w:val="7AB449E9"/>
    <w:rsid w:val="7ABD7465"/>
    <w:rsid w:val="7AC25FA0"/>
    <w:rsid w:val="7ACE6186"/>
    <w:rsid w:val="7AD72682"/>
    <w:rsid w:val="7ADB38D4"/>
    <w:rsid w:val="7AE15ECF"/>
    <w:rsid w:val="7B1212F5"/>
    <w:rsid w:val="7B1D1697"/>
    <w:rsid w:val="7B2044F7"/>
    <w:rsid w:val="7B310E5D"/>
    <w:rsid w:val="7B3626CA"/>
    <w:rsid w:val="7B3D5A4B"/>
    <w:rsid w:val="7B3F7FF2"/>
    <w:rsid w:val="7B4A246F"/>
    <w:rsid w:val="7B5363CC"/>
    <w:rsid w:val="7B706C3D"/>
    <w:rsid w:val="7B7A5E29"/>
    <w:rsid w:val="7B7E6398"/>
    <w:rsid w:val="7B894697"/>
    <w:rsid w:val="7B99287F"/>
    <w:rsid w:val="7BB00806"/>
    <w:rsid w:val="7BB30755"/>
    <w:rsid w:val="7BB435C3"/>
    <w:rsid w:val="7BB632F2"/>
    <w:rsid w:val="7BB91496"/>
    <w:rsid w:val="7BBD59A7"/>
    <w:rsid w:val="7BC84C59"/>
    <w:rsid w:val="7BDE47D1"/>
    <w:rsid w:val="7BDE48BC"/>
    <w:rsid w:val="7BE071F8"/>
    <w:rsid w:val="7BE22FEF"/>
    <w:rsid w:val="7BF13877"/>
    <w:rsid w:val="7BF97FA1"/>
    <w:rsid w:val="7C01401C"/>
    <w:rsid w:val="7C033E46"/>
    <w:rsid w:val="7C0A3CB0"/>
    <w:rsid w:val="7C0C5505"/>
    <w:rsid w:val="7C0D34E6"/>
    <w:rsid w:val="7C235683"/>
    <w:rsid w:val="7C277D26"/>
    <w:rsid w:val="7C2E219C"/>
    <w:rsid w:val="7C300EF7"/>
    <w:rsid w:val="7C30543E"/>
    <w:rsid w:val="7C306C48"/>
    <w:rsid w:val="7C355424"/>
    <w:rsid w:val="7C39133E"/>
    <w:rsid w:val="7C3928DB"/>
    <w:rsid w:val="7C47649C"/>
    <w:rsid w:val="7C4C234C"/>
    <w:rsid w:val="7C4C5EDC"/>
    <w:rsid w:val="7C57678E"/>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94F46"/>
    <w:rsid w:val="7CCD3892"/>
    <w:rsid w:val="7CD56340"/>
    <w:rsid w:val="7CE633C0"/>
    <w:rsid w:val="7CF20ECE"/>
    <w:rsid w:val="7CF46F55"/>
    <w:rsid w:val="7D184447"/>
    <w:rsid w:val="7D1B173D"/>
    <w:rsid w:val="7D3A0B62"/>
    <w:rsid w:val="7D4F7A1F"/>
    <w:rsid w:val="7D5866E9"/>
    <w:rsid w:val="7D5C3060"/>
    <w:rsid w:val="7D6656FF"/>
    <w:rsid w:val="7D6B7D13"/>
    <w:rsid w:val="7D7A31FA"/>
    <w:rsid w:val="7D7A3E7D"/>
    <w:rsid w:val="7D7D4BB8"/>
    <w:rsid w:val="7D87168F"/>
    <w:rsid w:val="7D8F2616"/>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A8413F"/>
    <w:rsid w:val="7ECA307F"/>
    <w:rsid w:val="7EDF53FA"/>
    <w:rsid w:val="7EE06661"/>
    <w:rsid w:val="7EE10C39"/>
    <w:rsid w:val="7EE20452"/>
    <w:rsid w:val="7EE24450"/>
    <w:rsid w:val="7EEF2649"/>
    <w:rsid w:val="7EF5062D"/>
    <w:rsid w:val="7EF51E49"/>
    <w:rsid w:val="7F0A79A1"/>
    <w:rsid w:val="7F0D4874"/>
    <w:rsid w:val="7F0E6A25"/>
    <w:rsid w:val="7F1F72B1"/>
    <w:rsid w:val="7F2A4BF2"/>
    <w:rsid w:val="7F30711B"/>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2B0C2A-1627-499A-BDC9-127781D196CB}">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2022-01-11T03:44:04Z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